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502C7F" w14:paraId="7224BEF7" w14:textId="77777777" w:rsidTr="00F11203">
              <w:trPr>
                <w:trHeight w:val="277"/>
              </w:trPr>
              <w:tc>
                <w:tcPr>
                  <w:tcW w:w="3632" w:type="dxa"/>
                  <w:gridSpan w:val="2"/>
                  <w:tcBorders>
                    <w:left w:val="single" w:sz="6" w:space="0" w:color="000000"/>
                  </w:tcBorders>
                </w:tcPr>
                <w:p w14:paraId="4CC3467A" w14:textId="77777777" w:rsidR="001E4193" w:rsidRPr="00502C7F" w:rsidRDefault="001E4193" w:rsidP="00292BA0">
                  <w:pPr>
                    <w:pStyle w:val="TableParagraph"/>
                    <w:spacing w:line="258" w:lineRule="exact"/>
                    <w:ind w:left="105"/>
                    <w:jc w:val="left"/>
                    <w:rPr>
                      <w:b/>
                      <w:sz w:val="24"/>
                      <w:szCs w:val="24"/>
                      <w:lang w:val="tr-TR"/>
                    </w:rPr>
                  </w:pPr>
                  <w:r w:rsidRPr="00502C7F">
                    <w:rPr>
                      <w:b/>
                      <w:sz w:val="24"/>
                      <w:szCs w:val="24"/>
                      <w:lang w:val="tr-TR"/>
                    </w:rPr>
                    <w:t xml:space="preserve">Course </w:t>
                  </w:r>
                  <w:r w:rsidRPr="00502C7F">
                    <w:rPr>
                      <w:b/>
                      <w:noProof/>
                      <w:sz w:val="24"/>
                      <w:szCs w:val="24"/>
                      <w:lang w:val="tr-TR"/>
                    </w:rPr>
                    <w:t>Name</w:t>
                  </w:r>
                </w:p>
              </w:tc>
              <w:tc>
                <w:tcPr>
                  <w:tcW w:w="1483" w:type="dxa"/>
                </w:tcPr>
                <w:p w14:paraId="7A7386DD" w14:textId="77777777" w:rsidR="001E4193" w:rsidRPr="00502C7F" w:rsidRDefault="001E4193" w:rsidP="00292BA0">
                  <w:pPr>
                    <w:pStyle w:val="TableParagraph"/>
                    <w:spacing w:line="258" w:lineRule="exact"/>
                    <w:jc w:val="left"/>
                    <w:rPr>
                      <w:b/>
                      <w:sz w:val="24"/>
                      <w:szCs w:val="24"/>
                      <w:lang w:val="tr-TR"/>
                    </w:rPr>
                  </w:pPr>
                  <w:r w:rsidRPr="00502C7F">
                    <w:rPr>
                      <w:b/>
                      <w:sz w:val="24"/>
                      <w:szCs w:val="24"/>
                      <w:lang w:val="tr-TR"/>
                    </w:rPr>
                    <w:t>Code</w:t>
                  </w:r>
                </w:p>
              </w:tc>
              <w:tc>
                <w:tcPr>
                  <w:tcW w:w="1483" w:type="dxa"/>
                </w:tcPr>
                <w:p w14:paraId="3D09D69A" w14:textId="77777777" w:rsidR="001E4193" w:rsidRPr="00502C7F" w:rsidRDefault="00653A19" w:rsidP="00292BA0">
                  <w:pPr>
                    <w:pStyle w:val="TableParagraph"/>
                    <w:spacing w:line="258" w:lineRule="exact"/>
                    <w:jc w:val="left"/>
                    <w:rPr>
                      <w:b/>
                      <w:sz w:val="24"/>
                      <w:szCs w:val="24"/>
                      <w:lang w:val="tr-TR"/>
                    </w:rPr>
                  </w:pPr>
                  <w:r w:rsidRPr="00502C7F">
                    <w:rPr>
                      <w:b/>
                      <w:sz w:val="24"/>
                      <w:szCs w:val="24"/>
                      <w:lang w:val="tr-TR"/>
                    </w:rPr>
                    <w:t>Semester</w:t>
                  </w:r>
                </w:p>
              </w:tc>
              <w:tc>
                <w:tcPr>
                  <w:tcW w:w="1484" w:type="dxa"/>
                </w:tcPr>
                <w:p w14:paraId="3D7AB7C6" w14:textId="77777777" w:rsidR="001E4193" w:rsidRPr="00502C7F" w:rsidRDefault="001E4193" w:rsidP="00292BA0">
                  <w:pPr>
                    <w:pStyle w:val="TableParagraph"/>
                    <w:spacing w:line="258" w:lineRule="exact"/>
                    <w:jc w:val="left"/>
                    <w:rPr>
                      <w:b/>
                      <w:sz w:val="24"/>
                      <w:szCs w:val="24"/>
                      <w:lang w:val="tr-TR"/>
                    </w:rPr>
                  </w:pPr>
                  <w:r w:rsidRPr="00502C7F">
                    <w:rPr>
                      <w:b/>
                      <w:sz w:val="24"/>
                      <w:szCs w:val="24"/>
                      <w:lang w:val="tr-TR"/>
                    </w:rPr>
                    <w:t>T+U</w:t>
                  </w:r>
                </w:p>
              </w:tc>
              <w:tc>
                <w:tcPr>
                  <w:tcW w:w="1483" w:type="dxa"/>
                </w:tcPr>
                <w:p w14:paraId="27E8FB00" w14:textId="77777777" w:rsidR="001E4193" w:rsidRPr="00502C7F" w:rsidRDefault="00653A19" w:rsidP="00292BA0">
                  <w:pPr>
                    <w:pStyle w:val="TableParagraph"/>
                    <w:spacing w:line="258" w:lineRule="exact"/>
                    <w:ind w:left="109"/>
                    <w:jc w:val="left"/>
                    <w:rPr>
                      <w:b/>
                      <w:sz w:val="24"/>
                      <w:szCs w:val="24"/>
                      <w:lang w:val="tr-TR"/>
                    </w:rPr>
                  </w:pPr>
                  <w:r w:rsidRPr="00502C7F">
                    <w:rPr>
                      <w:b/>
                      <w:sz w:val="24"/>
                      <w:szCs w:val="24"/>
                      <w:lang w:val="tr-TR"/>
                    </w:rPr>
                    <w:t>Credit</w:t>
                  </w:r>
                </w:p>
              </w:tc>
              <w:tc>
                <w:tcPr>
                  <w:tcW w:w="1484" w:type="dxa"/>
                </w:tcPr>
                <w:p w14:paraId="2FF20133" w14:textId="77777777" w:rsidR="001E4193" w:rsidRPr="00502C7F" w:rsidRDefault="001E4193" w:rsidP="00292BA0">
                  <w:pPr>
                    <w:pStyle w:val="TableParagraph"/>
                    <w:spacing w:line="258" w:lineRule="exact"/>
                    <w:ind w:left="109"/>
                    <w:jc w:val="left"/>
                    <w:rPr>
                      <w:b/>
                      <w:sz w:val="24"/>
                      <w:szCs w:val="24"/>
                      <w:lang w:val="tr-TR"/>
                    </w:rPr>
                  </w:pPr>
                  <w:r w:rsidRPr="00502C7F">
                    <w:rPr>
                      <w:b/>
                      <w:sz w:val="24"/>
                      <w:szCs w:val="24"/>
                      <w:lang w:val="tr-TR"/>
                    </w:rPr>
                    <w:t>ECTS</w:t>
                  </w:r>
                </w:p>
              </w:tc>
            </w:tr>
            <w:tr w:rsidR="001E4193" w:rsidRPr="00502C7F" w14:paraId="7BD96F2A" w14:textId="77777777" w:rsidTr="00F11203">
              <w:trPr>
                <w:trHeight w:val="275"/>
              </w:trPr>
              <w:tc>
                <w:tcPr>
                  <w:tcW w:w="3632" w:type="dxa"/>
                  <w:gridSpan w:val="2"/>
                  <w:tcBorders>
                    <w:left w:val="single" w:sz="6" w:space="0" w:color="000000"/>
                  </w:tcBorders>
                </w:tcPr>
                <w:p w14:paraId="06BF07D7" w14:textId="4A77A4D2" w:rsidR="001E4193" w:rsidRPr="00502C7F" w:rsidRDefault="00006982" w:rsidP="00292BA0">
                  <w:pPr>
                    <w:pStyle w:val="TableParagraph"/>
                    <w:spacing w:line="256" w:lineRule="exact"/>
                    <w:ind w:left="105"/>
                    <w:jc w:val="left"/>
                    <w:rPr>
                      <w:b/>
                      <w:sz w:val="24"/>
                      <w:szCs w:val="24"/>
                      <w:lang w:val="tr-TR"/>
                    </w:rPr>
                  </w:pPr>
                  <w:r w:rsidRPr="00502C7F">
                    <w:rPr>
                      <w:b/>
                      <w:bCs/>
                      <w:noProof/>
                      <w:sz w:val="24"/>
                      <w:szCs w:val="24"/>
                      <w:lang w:val="tr-TR"/>
                    </w:rPr>
                    <w:t xml:space="preserve">Customs </w:t>
                  </w:r>
                  <w:r w:rsidR="00811E14">
                    <w:rPr>
                      <w:b/>
                      <w:bCs/>
                      <w:noProof/>
                      <w:sz w:val="24"/>
                      <w:szCs w:val="24"/>
                      <w:lang w:val="tr-TR"/>
                    </w:rPr>
                    <w:t>C</w:t>
                  </w:r>
                  <w:r w:rsidRPr="00502C7F">
                    <w:rPr>
                      <w:b/>
                      <w:bCs/>
                      <w:noProof/>
                      <w:sz w:val="24"/>
                      <w:szCs w:val="24"/>
                      <w:lang w:val="tr-TR"/>
                    </w:rPr>
                    <w:t>learance</w:t>
                  </w:r>
                </w:p>
              </w:tc>
              <w:tc>
                <w:tcPr>
                  <w:tcW w:w="1483" w:type="dxa"/>
                </w:tcPr>
                <w:p w14:paraId="699C6B31" w14:textId="77777777" w:rsidR="001E4193" w:rsidRPr="00502C7F" w:rsidRDefault="001E4193" w:rsidP="00292BA0">
                  <w:pPr>
                    <w:pStyle w:val="TableParagraph"/>
                    <w:spacing w:line="256" w:lineRule="exact"/>
                    <w:jc w:val="left"/>
                    <w:rPr>
                      <w:b/>
                      <w:sz w:val="24"/>
                      <w:szCs w:val="24"/>
                      <w:lang w:val="tr-TR"/>
                    </w:rPr>
                  </w:pPr>
                </w:p>
              </w:tc>
              <w:tc>
                <w:tcPr>
                  <w:tcW w:w="1483" w:type="dxa"/>
                </w:tcPr>
                <w:p w14:paraId="30C91776" w14:textId="0CCB1F72" w:rsidR="001E4193" w:rsidRPr="00502C7F" w:rsidRDefault="00006982" w:rsidP="00292BA0">
                  <w:pPr>
                    <w:pStyle w:val="TableParagraph"/>
                    <w:spacing w:line="256" w:lineRule="exact"/>
                    <w:jc w:val="left"/>
                    <w:rPr>
                      <w:sz w:val="24"/>
                      <w:szCs w:val="24"/>
                      <w:lang w:val="tr-TR"/>
                    </w:rPr>
                  </w:pPr>
                  <w:r w:rsidRPr="00502C7F">
                    <w:rPr>
                      <w:sz w:val="24"/>
                      <w:szCs w:val="24"/>
                      <w:lang w:val="tr-TR"/>
                    </w:rPr>
                    <w:t>2</w:t>
                  </w:r>
                </w:p>
              </w:tc>
              <w:tc>
                <w:tcPr>
                  <w:tcW w:w="1484" w:type="dxa"/>
                </w:tcPr>
                <w:p w14:paraId="2D95C97C" w14:textId="2DEB729D" w:rsidR="009F5F87" w:rsidRPr="00502C7F" w:rsidRDefault="00006982" w:rsidP="009F5F87">
                  <w:pPr>
                    <w:pStyle w:val="TableParagraph"/>
                    <w:spacing w:line="256" w:lineRule="exact"/>
                    <w:jc w:val="left"/>
                    <w:rPr>
                      <w:sz w:val="24"/>
                      <w:szCs w:val="24"/>
                      <w:lang w:val="tr-TR"/>
                    </w:rPr>
                  </w:pPr>
                  <w:r w:rsidRPr="00502C7F">
                    <w:rPr>
                      <w:sz w:val="24"/>
                      <w:szCs w:val="24"/>
                      <w:lang w:val="tr-TR"/>
                    </w:rPr>
                    <w:t>3+1</w:t>
                  </w:r>
                </w:p>
              </w:tc>
              <w:tc>
                <w:tcPr>
                  <w:tcW w:w="1483" w:type="dxa"/>
                </w:tcPr>
                <w:p w14:paraId="665F55B0" w14:textId="291053EE" w:rsidR="001E4193" w:rsidRPr="00502C7F" w:rsidRDefault="00006982" w:rsidP="00292BA0">
                  <w:pPr>
                    <w:pStyle w:val="TableParagraph"/>
                    <w:spacing w:line="256" w:lineRule="exact"/>
                    <w:ind w:left="109"/>
                    <w:jc w:val="left"/>
                    <w:rPr>
                      <w:sz w:val="24"/>
                      <w:szCs w:val="24"/>
                      <w:lang w:val="tr-TR"/>
                    </w:rPr>
                  </w:pPr>
                  <w:r w:rsidRPr="00502C7F">
                    <w:rPr>
                      <w:sz w:val="24"/>
                      <w:szCs w:val="24"/>
                      <w:lang w:val="tr-TR"/>
                    </w:rPr>
                    <w:t>3,5</w:t>
                  </w:r>
                </w:p>
              </w:tc>
              <w:tc>
                <w:tcPr>
                  <w:tcW w:w="1484" w:type="dxa"/>
                </w:tcPr>
                <w:p w14:paraId="72673141" w14:textId="65D04D02" w:rsidR="001E4193" w:rsidRPr="00502C7F" w:rsidRDefault="00006982" w:rsidP="00292BA0">
                  <w:pPr>
                    <w:pStyle w:val="TableParagraph"/>
                    <w:spacing w:line="256" w:lineRule="exact"/>
                    <w:ind w:left="109"/>
                    <w:jc w:val="left"/>
                    <w:rPr>
                      <w:sz w:val="24"/>
                      <w:szCs w:val="24"/>
                      <w:lang w:val="tr-TR"/>
                    </w:rPr>
                  </w:pPr>
                  <w:r w:rsidRPr="00502C7F">
                    <w:rPr>
                      <w:sz w:val="24"/>
                      <w:szCs w:val="24"/>
                      <w:lang w:val="tr-TR"/>
                    </w:rPr>
                    <w:t>4</w:t>
                  </w:r>
                </w:p>
              </w:tc>
            </w:tr>
            <w:tr w:rsidR="001E4193" w:rsidRPr="00502C7F" w14:paraId="07B35284" w14:textId="77777777" w:rsidTr="00F11203">
              <w:trPr>
                <w:trHeight w:val="275"/>
              </w:trPr>
              <w:tc>
                <w:tcPr>
                  <w:tcW w:w="2273" w:type="dxa"/>
                  <w:tcBorders>
                    <w:left w:val="single" w:sz="6" w:space="0" w:color="000000"/>
                  </w:tcBorders>
                </w:tcPr>
                <w:p w14:paraId="5F8A9578" w14:textId="77777777" w:rsidR="001E4193" w:rsidRPr="00502C7F" w:rsidRDefault="001E4193" w:rsidP="00292BA0">
                  <w:pPr>
                    <w:pStyle w:val="TableParagraph"/>
                    <w:spacing w:line="256" w:lineRule="exact"/>
                    <w:ind w:left="105"/>
                    <w:jc w:val="left"/>
                    <w:rPr>
                      <w:noProof/>
                      <w:sz w:val="24"/>
                      <w:szCs w:val="24"/>
                      <w:lang w:val="tr-TR"/>
                    </w:rPr>
                  </w:pPr>
                  <w:r w:rsidRPr="00502C7F">
                    <w:rPr>
                      <w:noProof/>
                      <w:sz w:val="24"/>
                      <w:szCs w:val="24"/>
                      <w:lang w:val="tr-TR"/>
                    </w:rPr>
                    <w:t>Prerequisite Courses</w:t>
                  </w:r>
                </w:p>
              </w:tc>
              <w:tc>
                <w:tcPr>
                  <w:tcW w:w="8776" w:type="dxa"/>
                  <w:gridSpan w:val="6"/>
                </w:tcPr>
                <w:p w14:paraId="6294F622" w14:textId="77777777" w:rsidR="001E4193" w:rsidRPr="00502C7F" w:rsidRDefault="001E4193" w:rsidP="00292BA0">
                  <w:pPr>
                    <w:pStyle w:val="TableParagraph"/>
                    <w:spacing w:line="256" w:lineRule="exact"/>
                    <w:jc w:val="left"/>
                    <w:rPr>
                      <w:noProof/>
                      <w:sz w:val="24"/>
                      <w:szCs w:val="24"/>
                      <w:lang w:val="tr-TR"/>
                    </w:rPr>
                  </w:pPr>
                </w:p>
              </w:tc>
            </w:tr>
            <w:tr w:rsidR="001E4193" w:rsidRPr="00502C7F" w14:paraId="5DF4CAD7" w14:textId="77777777" w:rsidTr="00F11203">
              <w:trPr>
                <w:trHeight w:val="275"/>
              </w:trPr>
              <w:tc>
                <w:tcPr>
                  <w:tcW w:w="2273" w:type="dxa"/>
                  <w:tcBorders>
                    <w:left w:val="single" w:sz="6" w:space="0" w:color="000000"/>
                  </w:tcBorders>
                </w:tcPr>
                <w:p w14:paraId="05715578" w14:textId="77777777" w:rsidR="001E4193" w:rsidRPr="00502C7F" w:rsidRDefault="001E4193" w:rsidP="00292BA0">
                  <w:pPr>
                    <w:pStyle w:val="TableParagraph"/>
                    <w:spacing w:line="256" w:lineRule="exact"/>
                    <w:ind w:left="105"/>
                    <w:jc w:val="left"/>
                    <w:rPr>
                      <w:noProof/>
                      <w:sz w:val="24"/>
                      <w:szCs w:val="24"/>
                      <w:lang w:val="tr-TR"/>
                    </w:rPr>
                  </w:pPr>
                  <w:r w:rsidRPr="00502C7F">
                    <w:rPr>
                      <w:noProof/>
                      <w:sz w:val="24"/>
                      <w:szCs w:val="24"/>
                      <w:lang w:val="tr-TR"/>
                    </w:rPr>
                    <w:t>Language of the Course</w:t>
                  </w:r>
                </w:p>
              </w:tc>
              <w:tc>
                <w:tcPr>
                  <w:tcW w:w="8776" w:type="dxa"/>
                  <w:gridSpan w:val="6"/>
                </w:tcPr>
                <w:p w14:paraId="67E882F4" w14:textId="375AE763" w:rsidR="001E4193" w:rsidRPr="00502C7F" w:rsidRDefault="00374AF8" w:rsidP="00292BA0">
                  <w:pPr>
                    <w:pStyle w:val="TableParagraph"/>
                    <w:spacing w:line="256" w:lineRule="exact"/>
                    <w:jc w:val="left"/>
                    <w:rPr>
                      <w:noProof/>
                      <w:sz w:val="24"/>
                      <w:szCs w:val="24"/>
                      <w:lang w:val="tr-TR"/>
                    </w:rPr>
                  </w:pPr>
                  <w:r w:rsidRPr="00502C7F">
                    <w:rPr>
                      <w:noProof/>
                      <w:sz w:val="24"/>
                      <w:szCs w:val="24"/>
                      <w:lang w:val="tr-TR"/>
                    </w:rPr>
                    <w:t>Turkish</w:t>
                  </w:r>
                </w:p>
              </w:tc>
            </w:tr>
            <w:tr w:rsidR="001E4193" w:rsidRPr="00502C7F" w14:paraId="3A75F1D2" w14:textId="77777777" w:rsidTr="00F11203">
              <w:trPr>
                <w:trHeight w:val="275"/>
              </w:trPr>
              <w:tc>
                <w:tcPr>
                  <w:tcW w:w="2273" w:type="dxa"/>
                  <w:tcBorders>
                    <w:left w:val="single" w:sz="6" w:space="0" w:color="000000"/>
                  </w:tcBorders>
                </w:tcPr>
                <w:p w14:paraId="13169225" w14:textId="77777777" w:rsidR="001E4193" w:rsidRPr="00502C7F" w:rsidRDefault="001E4193" w:rsidP="00292BA0">
                  <w:pPr>
                    <w:pStyle w:val="TableParagraph"/>
                    <w:spacing w:line="256" w:lineRule="exact"/>
                    <w:ind w:left="105"/>
                    <w:jc w:val="left"/>
                    <w:rPr>
                      <w:noProof/>
                      <w:sz w:val="24"/>
                      <w:szCs w:val="24"/>
                      <w:lang w:val="tr-TR"/>
                    </w:rPr>
                  </w:pPr>
                  <w:r w:rsidRPr="00502C7F">
                    <w:rPr>
                      <w:noProof/>
                      <w:sz w:val="24"/>
                      <w:szCs w:val="24"/>
                      <w:lang w:val="tr-TR"/>
                    </w:rPr>
                    <w:t>Type of Course</w:t>
                  </w:r>
                </w:p>
              </w:tc>
              <w:tc>
                <w:tcPr>
                  <w:tcW w:w="8776" w:type="dxa"/>
                  <w:gridSpan w:val="6"/>
                </w:tcPr>
                <w:p w14:paraId="63F14877" w14:textId="063B9505" w:rsidR="001E4193" w:rsidRPr="00502C7F" w:rsidRDefault="004660D1" w:rsidP="00292BA0">
                  <w:pPr>
                    <w:pStyle w:val="TableParagraph"/>
                    <w:spacing w:line="256" w:lineRule="exact"/>
                    <w:jc w:val="left"/>
                    <w:rPr>
                      <w:noProof/>
                      <w:sz w:val="24"/>
                      <w:szCs w:val="24"/>
                      <w:lang w:val="tr-TR"/>
                    </w:rPr>
                  </w:pPr>
                  <w:r w:rsidRPr="00502C7F">
                    <w:rPr>
                      <w:noProof/>
                      <w:sz w:val="24"/>
                      <w:szCs w:val="24"/>
                      <w:lang w:val="tr-TR"/>
                    </w:rPr>
                    <w:t>Compulsory</w:t>
                  </w:r>
                </w:p>
              </w:tc>
            </w:tr>
            <w:tr w:rsidR="001E4193" w:rsidRPr="00502C7F" w14:paraId="3FC25757" w14:textId="77777777" w:rsidTr="00F11203">
              <w:trPr>
                <w:trHeight w:val="374"/>
              </w:trPr>
              <w:tc>
                <w:tcPr>
                  <w:tcW w:w="2273" w:type="dxa"/>
                  <w:tcBorders>
                    <w:left w:val="single" w:sz="6" w:space="0" w:color="000000"/>
                  </w:tcBorders>
                </w:tcPr>
                <w:p w14:paraId="59CAD10A" w14:textId="77777777" w:rsidR="001E4193" w:rsidRPr="00502C7F" w:rsidRDefault="001E4193" w:rsidP="00292BA0">
                  <w:pPr>
                    <w:pStyle w:val="TableParagraph"/>
                    <w:spacing w:line="273" w:lineRule="exact"/>
                    <w:ind w:left="105"/>
                    <w:jc w:val="left"/>
                    <w:rPr>
                      <w:noProof/>
                      <w:sz w:val="24"/>
                      <w:szCs w:val="24"/>
                      <w:lang w:val="tr-TR"/>
                    </w:rPr>
                  </w:pPr>
                  <w:r w:rsidRPr="00502C7F">
                    <w:rPr>
                      <w:noProof/>
                      <w:sz w:val="24"/>
                      <w:szCs w:val="24"/>
                      <w:lang w:val="tr-TR"/>
                    </w:rPr>
                    <w:t>Course Coordinator</w:t>
                  </w:r>
                </w:p>
              </w:tc>
              <w:tc>
                <w:tcPr>
                  <w:tcW w:w="8776" w:type="dxa"/>
                  <w:gridSpan w:val="6"/>
                </w:tcPr>
                <w:p w14:paraId="54C25EF9" w14:textId="77777777" w:rsidR="001E4193" w:rsidRPr="00502C7F" w:rsidRDefault="0093445F" w:rsidP="0093445F">
                  <w:pPr>
                    <w:pStyle w:val="TableParagraph"/>
                    <w:tabs>
                      <w:tab w:val="left" w:pos="6360"/>
                    </w:tabs>
                    <w:ind w:left="0"/>
                    <w:jc w:val="left"/>
                    <w:rPr>
                      <w:noProof/>
                      <w:sz w:val="24"/>
                      <w:szCs w:val="24"/>
                      <w:lang w:val="tr-TR"/>
                    </w:rPr>
                  </w:pPr>
                  <w:r w:rsidRPr="00502C7F">
                    <w:rPr>
                      <w:noProof/>
                      <w:sz w:val="24"/>
                      <w:szCs w:val="24"/>
                      <w:lang w:val="tr-TR"/>
                    </w:rPr>
                    <w:tab/>
                  </w:r>
                </w:p>
              </w:tc>
            </w:tr>
            <w:tr w:rsidR="001E4193" w:rsidRPr="00502C7F" w14:paraId="585DA025" w14:textId="77777777" w:rsidTr="00F11203">
              <w:trPr>
                <w:trHeight w:val="354"/>
              </w:trPr>
              <w:tc>
                <w:tcPr>
                  <w:tcW w:w="2273" w:type="dxa"/>
                  <w:tcBorders>
                    <w:left w:val="single" w:sz="6" w:space="0" w:color="000000"/>
                  </w:tcBorders>
                </w:tcPr>
                <w:p w14:paraId="1D9D7921" w14:textId="77777777" w:rsidR="001E4193" w:rsidRPr="00502C7F" w:rsidRDefault="001E4193" w:rsidP="00292BA0">
                  <w:pPr>
                    <w:pStyle w:val="TableParagraph"/>
                    <w:spacing w:line="273" w:lineRule="exact"/>
                    <w:ind w:left="105"/>
                    <w:jc w:val="left"/>
                    <w:rPr>
                      <w:noProof/>
                      <w:sz w:val="24"/>
                      <w:szCs w:val="24"/>
                      <w:lang w:val="tr-TR"/>
                    </w:rPr>
                  </w:pPr>
                  <w:r w:rsidRPr="00502C7F">
                    <w:rPr>
                      <w:noProof/>
                      <w:sz w:val="24"/>
                      <w:szCs w:val="24"/>
                      <w:lang w:val="tr-TR"/>
                    </w:rPr>
                    <w:t>Instructor</w:t>
                  </w:r>
                </w:p>
              </w:tc>
              <w:tc>
                <w:tcPr>
                  <w:tcW w:w="8776" w:type="dxa"/>
                  <w:gridSpan w:val="6"/>
                </w:tcPr>
                <w:p w14:paraId="3D3C9645" w14:textId="77777777" w:rsidR="001E4193" w:rsidRPr="00502C7F" w:rsidRDefault="001E4193" w:rsidP="00292BA0">
                  <w:pPr>
                    <w:pStyle w:val="TableParagraph"/>
                    <w:ind w:left="0"/>
                    <w:jc w:val="left"/>
                    <w:rPr>
                      <w:noProof/>
                      <w:sz w:val="24"/>
                      <w:szCs w:val="24"/>
                      <w:lang w:val="tr-TR"/>
                    </w:rPr>
                  </w:pPr>
                </w:p>
              </w:tc>
            </w:tr>
            <w:tr w:rsidR="001E4193" w:rsidRPr="00502C7F" w14:paraId="40252E30" w14:textId="77777777" w:rsidTr="00F11203">
              <w:trPr>
                <w:trHeight w:val="275"/>
              </w:trPr>
              <w:tc>
                <w:tcPr>
                  <w:tcW w:w="2273" w:type="dxa"/>
                  <w:tcBorders>
                    <w:left w:val="single" w:sz="6" w:space="0" w:color="000000"/>
                  </w:tcBorders>
                </w:tcPr>
                <w:p w14:paraId="1AD5856F" w14:textId="77777777" w:rsidR="001E4193" w:rsidRPr="00502C7F" w:rsidRDefault="001E4193" w:rsidP="00292BA0">
                  <w:pPr>
                    <w:pStyle w:val="TableParagraph"/>
                    <w:spacing w:line="256" w:lineRule="exact"/>
                    <w:ind w:left="105"/>
                    <w:jc w:val="left"/>
                    <w:rPr>
                      <w:noProof/>
                      <w:sz w:val="24"/>
                      <w:szCs w:val="24"/>
                      <w:lang w:val="tr-TR"/>
                    </w:rPr>
                  </w:pPr>
                  <w:r w:rsidRPr="00502C7F">
                    <w:rPr>
                      <w:noProof/>
                      <w:sz w:val="24"/>
                      <w:szCs w:val="24"/>
                      <w:lang w:val="tr-TR"/>
                    </w:rPr>
                    <w:t>Course Assistants</w:t>
                  </w:r>
                </w:p>
              </w:tc>
              <w:tc>
                <w:tcPr>
                  <w:tcW w:w="8776" w:type="dxa"/>
                  <w:gridSpan w:val="6"/>
                </w:tcPr>
                <w:p w14:paraId="0C6CAC93" w14:textId="23537402" w:rsidR="001E4193" w:rsidRPr="00502C7F" w:rsidRDefault="001E4193" w:rsidP="00292BA0">
                  <w:pPr>
                    <w:pStyle w:val="TableParagraph"/>
                    <w:ind w:left="0"/>
                    <w:jc w:val="left"/>
                    <w:rPr>
                      <w:noProof/>
                      <w:sz w:val="24"/>
                      <w:szCs w:val="24"/>
                      <w:lang w:val="tr-TR"/>
                    </w:rPr>
                  </w:pPr>
                </w:p>
              </w:tc>
            </w:tr>
            <w:tr w:rsidR="004660D1" w:rsidRPr="00502C7F" w14:paraId="21FB180D" w14:textId="77777777" w:rsidTr="00C80F1B">
              <w:trPr>
                <w:trHeight w:val="505"/>
              </w:trPr>
              <w:tc>
                <w:tcPr>
                  <w:tcW w:w="2273" w:type="dxa"/>
                  <w:tcBorders>
                    <w:left w:val="single" w:sz="6" w:space="0" w:color="000000"/>
                  </w:tcBorders>
                </w:tcPr>
                <w:p w14:paraId="0B87C538" w14:textId="73DC14E0" w:rsidR="004660D1" w:rsidRPr="00502C7F" w:rsidRDefault="004660D1" w:rsidP="00C80F1B">
                  <w:pPr>
                    <w:pStyle w:val="TableParagraph"/>
                    <w:spacing w:line="256" w:lineRule="exact"/>
                    <w:ind w:left="105"/>
                    <w:jc w:val="left"/>
                    <w:rPr>
                      <w:noProof/>
                      <w:sz w:val="24"/>
                      <w:szCs w:val="24"/>
                      <w:lang w:val="tr-TR"/>
                    </w:rPr>
                  </w:pPr>
                  <w:r w:rsidRPr="00502C7F">
                    <w:rPr>
                      <w:noProof/>
                      <w:sz w:val="24"/>
                      <w:szCs w:val="24"/>
                      <w:lang w:val="tr-TR"/>
                    </w:rPr>
                    <w:t>The aim of lesson</w:t>
                  </w:r>
                </w:p>
                <w:p w14:paraId="72A5BE8C" w14:textId="77777777" w:rsidR="004660D1" w:rsidRPr="00502C7F" w:rsidRDefault="004660D1" w:rsidP="004660D1">
                  <w:pPr>
                    <w:pStyle w:val="TableParagraph"/>
                    <w:spacing w:line="256" w:lineRule="exact"/>
                    <w:ind w:left="105"/>
                    <w:jc w:val="left"/>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345E987D" w:rsidR="004660D1" w:rsidRPr="00502C7F" w:rsidRDefault="00006982" w:rsidP="0010218F">
                  <w:pPr>
                    <w:pStyle w:val="TableParagraph"/>
                    <w:spacing w:line="252" w:lineRule="auto"/>
                    <w:ind w:left="0"/>
                    <w:jc w:val="both"/>
                    <w:rPr>
                      <w:sz w:val="24"/>
                      <w:szCs w:val="24"/>
                      <w:lang w:val="tr-TR"/>
                    </w:rPr>
                  </w:pPr>
                  <w:r w:rsidRPr="00502C7F">
                    <w:rPr>
                      <w:bCs/>
                      <w:noProof/>
                      <w:sz w:val="24"/>
                      <w:szCs w:val="24"/>
                      <w:lang w:val="tr-TR" w:bidi="tr-TR"/>
                    </w:rPr>
                    <w:t>The aim of this course; It is aimed to know the definitions and documents used in relation to customs legislation and practices, to have a good grasp of import and export legislation and to know the calculation methods and practices of customs taxes.</w:t>
                  </w:r>
                </w:p>
              </w:tc>
            </w:tr>
            <w:tr w:rsidR="004660D1" w:rsidRPr="00502C7F" w14:paraId="71C6D18B" w14:textId="77777777" w:rsidTr="00F11203">
              <w:trPr>
                <w:trHeight w:val="275"/>
              </w:trPr>
              <w:tc>
                <w:tcPr>
                  <w:tcW w:w="2273" w:type="dxa"/>
                  <w:tcBorders>
                    <w:left w:val="single" w:sz="6" w:space="0" w:color="000000"/>
                  </w:tcBorders>
                </w:tcPr>
                <w:p w14:paraId="38D67281" w14:textId="77777777" w:rsidR="004660D1" w:rsidRPr="00502C7F" w:rsidRDefault="004660D1" w:rsidP="004660D1">
                  <w:pPr>
                    <w:pStyle w:val="TableParagraph"/>
                    <w:spacing w:line="256" w:lineRule="exact"/>
                    <w:ind w:left="105"/>
                    <w:jc w:val="left"/>
                    <w:rPr>
                      <w:noProof/>
                      <w:sz w:val="24"/>
                      <w:szCs w:val="24"/>
                      <w:lang w:val="tr-TR"/>
                    </w:rPr>
                  </w:pPr>
                  <w:r w:rsidRPr="00502C7F">
                    <w:rPr>
                      <w:noProof/>
                      <w:sz w:val="24"/>
                      <w:szCs w:val="24"/>
                      <w:lang w:val="tr-TR"/>
                    </w:rPr>
                    <w:t>Course Learning Outcomes</w:t>
                  </w:r>
                </w:p>
                <w:p w14:paraId="15F39928" w14:textId="77777777" w:rsidR="004660D1" w:rsidRPr="00502C7F" w:rsidRDefault="004660D1" w:rsidP="004660D1">
                  <w:pPr>
                    <w:pStyle w:val="TableParagraph"/>
                    <w:spacing w:line="256" w:lineRule="exact"/>
                    <w:ind w:left="0"/>
                    <w:jc w:val="left"/>
                    <w:rPr>
                      <w:noProof/>
                      <w:sz w:val="24"/>
                      <w:szCs w:val="24"/>
                      <w:lang w:val="tr-TR"/>
                    </w:rPr>
                  </w:pPr>
                </w:p>
              </w:tc>
              <w:tc>
                <w:tcPr>
                  <w:tcW w:w="8776" w:type="dxa"/>
                  <w:gridSpan w:val="6"/>
                </w:tcPr>
                <w:p w14:paraId="084964B9" w14:textId="77777777" w:rsidR="009F1CE4" w:rsidRPr="00502C7F" w:rsidRDefault="009F1CE4" w:rsidP="009F1CE4">
                  <w:pPr>
                    <w:ind w:left="9" w:right="959" w:firstLine="133"/>
                    <w:rPr>
                      <w:rFonts w:ascii="Times New Roman" w:eastAsia="Times New Roman" w:hAnsi="Times New Roman" w:cs="Times New Roman"/>
                      <w:sz w:val="24"/>
                      <w:szCs w:val="24"/>
                    </w:rPr>
                  </w:pPr>
                  <w:r w:rsidRPr="00502C7F">
                    <w:rPr>
                      <w:rFonts w:ascii="Times New Roman" w:eastAsia="Times New Roman" w:hAnsi="Times New Roman" w:cs="Times New Roman"/>
                      <w:sz w:val="24"/>
                      <w:szCs w:val="24"/>
                    </w:rPr>
                    <w:t>This lesson finally student ;</w:t>
                  </w:r>
                </w:p>
                <w:p w14:paraId="2D93D547" w14:textId="2F6791D4" w:rsidR="00006982" w:rsidRPr="00502C7F" w:rsidRDefault="00006982" w:rsidP="00006982">
                  <w:pPr>
                    <w:numPr>
                      <w:ilvl w:val="0"/>
                      <w:numId w:val="3"/>
                    </w:numPr>
                    <w:ind w:right="211"/>
                    <w:jc w:val="both"/>
                    <w:rPr>
                      <w:rFonts w:ascii="Times New Roman" w:hAnsi="Times New Roman" w:cs="Times New Roman"/>
                      <w:bCs/>
                      <w:noProof/>
                      <w:sz w:val="24"/>
                      <w:szCs w:val="24"/>
                      <w:lang w:bidi="tr-TR"/>
                    </w:rPr>
                  </w:pPr>
                  <w:r w:rsidRPr="00502C7F">
                    <w:rPr>
                      <w:rFonts w:ascii="Times New Roman" w:hAnsi="Times New Roman" w:cs="Times New Roman"/>
                      <w:bCs/>
                      <w:noProof/>
                      <w:sz w:val="24"/>
                      <w:szCs w:val="24"/>
                      <w:lang w:bidi="tr-TR"/>
                    </w:rPr>
                    <w:t>Have knowledge about Customs Legislation.</w:t>
                  </w:r>
                </w:p>
                <w:p w14:paraId="1B69C130" w14:textId="2D65A3FB" w:rsidR="00006982" w:rsidRPr="00502C7F" w:rsidRDefault="00006982" w:rsidP="00006982">
                  <w:pPr>
                    <w:numPr>
                      <w:ilvl w:val="0"/>
                      <w:numId w:val="3"/>
                    </w:numPr>
                    <w:ind w:right="211"/>
                    <w:jc w:val="both"/>
                    <w:rPr>
                      <w:rFonts w:ascii="Times New Roman" w:hAnsi="Times New Roman" w:cs="Times New Roman"/>
                      <w:bCs/>
                      <w:noProof/>
                      <w:sz w:val="24"/>
                      <w:szCs w:val="24"/>
                      <w:lang w:bidi="tr-TR"/>
                    </w:rPr>
                  </w:pPr>
                  <w:r w:rsidRPr="00502C7F">
                    <w:rPr>
                      <w:rFonts w:ascii="Times New Roman" w:hAnsi="Times New Roman" w:cs="Times New Roman"/>
                      <w:bCs/>
                      <w:noProof/>
                      <w:sz w:val="24"/>
                      <w:szCs w:val="24"/>
                      <w:lang w:bidi="tr-TR"/>
                    </w:rPr>
                    <w:t>Recognizes Customs Regimes and their applications.</w:t>
                  </w:r>
                </w:p>
                <w:p w14:paraId="43251159" w14:textId="44145AA8" w:rsidR="00006982" w:rsidRPr="00502C7F" w:rsidRDefault="00006982" w:rsidP="00006982">
                  <w:pPr>
                    <w:numPr>
                      <w:ilvl w:val="0"/>
                      <w:numId w:val="3"/>
                    </w:numPr>
                    <w:ind w:right="211"/>
                    <w:jc w:val="both"/>
                    <w:rPr>
                      <w:rFonts w:ascii="Times New Roman" w:hAnsi="Times New Roman" w:cs="Times New Roman"/>
                      <w:bCs/>
                      <w:noProof/>
                      <w:sz w:val="24"/>
                      <w:szCs w:val="24"/>
                      <w:lang w:bidi="tr-TR"/>
                    </w:rPr>
                  </w:pPr>
                  <w:r w:rsidRPr="00502C7F">
                    <w:rPr>
                      <w:rFonts w:ascii="Times New Roman" w:hAnsi="Times New Roman" w:cs="Times New Roman"/>
                      <w:bCs/>
                      <w:noProof/>
                      <w:sz w:val="24"/>
                      <w:szCs w:val="24"/>
                      <w:lang w:bidi="tr-TR"/>
                    </w:rPr>
                    <w:t>Recognizes the document samples used in customs procedures and learns the functions of the documents.</w:t>
                  </w:r>
                </w:p>
                <w:p w14:paraId="0017650B" w14:textId="7F0CD240" w:rsidR="00006982" w:rsidRPr="00502C7F" w:rsidRDefault="00502C7F" w:rsidP="00006982">
                  <w:pPr>
                    <w:numPr>
                      <w:ilvl w:val="0"/>
                      <w:numId w:val="3"/>
                    </w:numPr>
                    <w:ind w:right="211"/>
                    <w:jc w:val="both"/>
                    <w:rPr>
                      <w:rFonts w:ascii="Times New Roman" w:hAnsi="Times New Roman" w:cs="Times New Roman"/>
                      <w:bCs/>
                      <w:noProof/>
                      <w:sz w:val="24"/>
                      <w:szCs w:val="24"/>
                      <w:lang w:bidi="tr-TR"/>
                    </w:rPr>
                  </w:pPr>
                  <w:r w:rsidRPr="00502C7F">
                    <w:rPr>
                      <w:rFonts w:ascii="Times New Roman" w:hAnsi="Times New Roman" w:cs="Times New Roman"/>
                      <w:bCs/>
                      <w:noProof/>
                      <w:sz w:val="24"/>
                      <w:szCs w:val="24"/>
                      <w:lang w:bidi="tr-TR"/>
                    </w:rPr>
                    <w:t>It performs export, free circulation and transit regime applications.</w:t>
                  </w:r>
                </w:p>
                <w:p w14:paraId="1C8C0514" w14:textId="11AF7CDD" w:rsidR="00006982" w:rsidRPr="00502C7F" w:rsidRDefault="00006982" w:rsidP="00006982">
                  <w:pPr>
                    <w:numPr>
                      <w:ilvl w:val="0"/>
                      <w:numId w:val="3"/>
                    </w:numPr>
                    <w:ind w:right="211"/>
                    <w:jc w:val="both"/>
                    <w:rPr>
                      <w:rFonts w:ascii="Times New Roman" w:hAnsi="Times New Roman" w:cs="Times New Roman"/>
                      <w:bCs/>
                      <w:noProof/>
                      <w:sz w:val="24"/>
                      <w:szCs w:val="24"/>
                      <w:lang w:bidi="tr-TR"/>
                    </w:rPr>
                  </w:pPr>
                  <w:r w:rsidRPr="00502C7F">
                    <w:rPr>
                      <w:rFonts w:ascii="Times New Roman" w:hAnsi="Times New Roman" w:cs="Times New Roman"/>
                      <w:bCs/>
                      <w:noProof/>
                      <w:sz w:val="24"/>
                      <w:szCs w:val="24"/>
                      <w:lang w:bidi="tr-TR"/>
                    </w:rPr>
                    <w:t>Recognizes and applies economically effective customs regimes.</w:t>
                  </w:r>
                </w:p>
                <w:p w14:paraId="3D474249" w14:textId="1A533DD6" w:rsidR="00C80F1B" w:rsidRPr="00502C7F" w:rsidRDefault="00006982" w:rsidP="00006982">
                  <w:pPr>
                    <w:pStyle w:val="ListeParagraf"/>
                    <w:numPr>
                      <w:ilvl w:val="0"/>
                      <w:numId w:val="3"/>
                    </w:numPr>
                    <w:ind w:right="211"/>
                    <w:jc w:val="both"/>
                    <w:rPr>
                      <w:rFonts w:ascii="Times New Roman" w:hAnsi="Times New Roman" w:cs="Times New Roman"/>
                      <w:bCs/>
                      <w:noProof/>
                      <w:sz w:val="24"/>
                      <w:szCs w:val="24"/>
                      <w:lang w:bidi="tr-TR"/>
                    </w:rPr>
                  </w:pPr>
                  <w:r w:rsidRPr="00502C7F">
                    <w:rPr>
                      <w:rFonts w:ascii="Times New Roman" w:hAnsi="Times New Roman" w:cs="Times New Roman"/>
                      <w:bCs/>
                      <w:noProof/>
                      <w:sz w:val="24"/>
                      <w:szCs w:val="24"/>
                      <w:lang w:bidi="tr-TR"/>
                    </w:rPr>
                    <w:t>Recognizes and applies other customs regimes.</w:t>
                  </w:r>
                </w:p>
              </w:tc>
            </w:tr>
            <w:tr w:rsidR="004660D1" w:rsidRPr="00502C7F" w14:paraId="413F6667" w14:textId="77777777" w:rsidTr="00F11203">
              <w:trPr>
                <w:trHeight w:val="275"/>
              </w:trPr>
              <w:tc>
                <w:tcPr>
                  <w:tcW w:w="2273" w:type="dxa"/>
                  <w:tcBorders>
                    <w:left w:val="single" w:sz="6" w:space="0" w:color="000000"/>
                  </w:tcBorders>
                </w:tcPr>
                <w:p w14:paraId="7361B854" w14:textId="77777777" w:rsidR="004660D1" w:rsidRPr="00502C7F" w:rsidRDefault="004660D1" w:rsidP="004660D1">
                  <w:pPr>
                    <w:pStyle w:val="TableParagraph"/>
                    <w:spacing w:line="256" w:lineRule="exact"/>
                    <w:ind w:left="105"/>
                    <w:jc w:val="left"/>
                    <w:rPr>
                      <w:noProof/>
                      <w:sz w:val="24"/>
                      <w:szCs w:val="24"/>
                      <w:lang w:val="tr-TR"/>
                    </w:rPr>
                  </w:pPr>
                  <w:r w:rsidRPr="00502C7F">
                    <w:rPr>
                      <w:noProof/>
                      <w:sz w:val="24"/>
                      <w:szCs w:val="24"/>
                      <w:lang w:val="tr-TR"/>
                    </w:rPr>
                    <w:t>Course Content</w:t>
                  </w:r>
                </w:p>
                <w:p w14:paraId="06E97205" w14:textId="77777777" w:rsidR="004660D1" w:rsidRPr="00502C7F" w:rsidRDefault="004660D1" w:rsidP="004660D1">
                  <w:pPr>
                    <w:pStyle w:val="TableParagraph"/>
                    <w:spacing w:line="256" w:lineRule="exact"/>
                    <w:ind w:left="0"/>
                    <w:jc w:val="left"/>
                    <w:rPr>
                      <w:noProof/>
                      <w:sz w:val="24"/>
                      <w:szCs w:val="24"/>
                      <w:lang w:val="tr-TR"/>
                    </w:rPr>
                  </w:pPr>
                </w:p>
              </w:tc>
              <w:tc>
                <w:tcPr>
                  <w:tcW w:w="8776" w:type="dxa"/>
                  <w:gridSpan w:val="6"/>
                </w:tcPr>
                <w:p w14:paraId="44C7D4E6" w14:textId="5969F8A4" w:rsidR="00C80F1B" w:rsidRPr="00502C7F" w:rsidRDefault="00502C7F" w:rsidP="007B4275">
                  <w:pPr>
                    <w:pStyle w:val="TableParagraph"/>
                    <w:jc w:val="both"/>
                    <w:rPr>
                      <w:noProof/>
                      <w:sz w:val="24"/>
                      <w:szCs w:val="24"/>
                      <w:lang w:val="tr-TR"/>
                    </w:rPr>
                  </w:pPr>
                  <w:r w:rsidRPr="00502C7F">
                    <w:rPr>
                      <w:noProof/>
                      <w:sz w:val="24"/>
                      <w:szCs w:val="24"/>
                      <w:lang w:val="tr-TR"/>
                    </w:rPr>
                    <w:t>Basic customs concept and content and scope, Customs Law No. 4458, GTIP and origin concepts, customs value, summary declaration, delivery forms, customs declaration and continuation forms, export regime and practices, entry into free circulation (import) regime and practices, transit regime and practices, economic effective customs regimes and practices, inward processing regime and practices, outbound processing regime and practices, warehousing regime and processing under customs control regime, temporary importation regime, return to origin, returned goods and approved person status practices.</w:t>
                  </w:r>
                </w:p>
              </w:tc>
            </w:tr>
            <w:tr w:rsidR="004660D1" w:rsidRPr="00502C7F" w14:paraId="220AEC9A" w14:textId="77777777" w:rsidTr="00F11203">
              <w:trPr>
                <w:trHeight w:val="277"/>
              </w:trPr>
              <w:tc>
                <w:tcPr>
                  <w:tcW w:w="2273" w:type="dxa"/>
                  <w:tcBorders>
                    <w:left w:val="single" w:sz="6" w:space="0" w:color="000000"/>
                  </w:tcBorders>
                </w:tcPr>
                <w:p w14:paraId="38485802" w14:textId="77777777" w:rsidR="004660D1" w:rsidRPr="00502C7F" w:rsidRDefault="004660D1" w:rsidP="004660D1">
                  <w:pPr>
                    <w:pStyle w:val="TableParagraph"/>
                    <w:spacing w:line="258" w:lineRule="exact"/>
                    <w:ind w:left="105"/>
                    <w:jc w:val="left"/>
                    <w:rPr>
                      <w:b/>
                      <w:noProof/>
                      <w:sz w:val="24"/>
                      <w:szCs w:val="24"/>
                      <w:lang w:val="tr-TR"/>
                    </w:rPr>
                  </w:pPr>
                  <w:r w:rsidRPr="00502C7F">
                    <w:rPr>
                      <w:b/>
                      <w:noProof/>
                      <w:sz w:val="24"/>
                      <w:szCs w:val="24"/>
                      <w:lang w:val="tr-TR"/>
                    </w:rPr>
                    <w:t>Weeks</w:t>
                  </w:r>
                </w:p>
              </w:tc>
              <w:tc>
                <w:tcPr>
                  <w:tcW w:w="8776" w:type="dxa"/>
                  <w:gridSpan w:val="6"/>
                </w:tcPr>
                <w:p w14:paraId="4A650F5B" w14:textId="77777777" w:rsidR="004660D1" w:rsidRPr="00502C7F" w:rsidRDefault="004660D1" w:rsidP="004660D1">
                  <w:pPr>
                    <w:pStyle w:val="TableParagraph"/>
                    <w:spacing w:line="258" w:lineRule="exact"/>
                    <w:ind w:left="2934" w:right="2925"/>
                    <w:rPr>
                      <w:b/>
                      <w:noProof/>
                      <w:sz w:val="24"/>
                      <w:szCs w:val="24"/>
                      <w:lang w:val="tr-TR"/>
                    </w:rPr>
                  </w:pPr>
                  <w:r w:rsidRPr="00502C7F">
                    <w:rPr>
                      <w:b/>
                      <w:noProof/>
                      <w:sz w:val="24"/>
                      <w:szCs w:val="24"/>
                      <w:lang w:val="tr-TR"/>
                    </w:rPr>
                    <w:t>Topics</w:t>
                  </w:r>
                </w:p>
              </w:tc>
            </w:tr>
            <w:tr w:rsidR="00502C7F" w:rsidRPr="00502C7F" w14:paraId="7D43D22B" w14:textId="77777777" w:rsidTr="00A21E92">
              <w:trPr>
                <w:trHeight w:val="478"/>
              </w:trPr>
              <w:tc>
                <w:tcPr>
                  <w:tcW w:w="2273" w:type="dxa"/>
                  <w:tcBorders>
                    <w:left w:val="single" w:sz="6" w:space="0" w:color="000000"/>
                  </w:tcBorders>
                </w:tcPr>
                <w:p w14:paraId="1823A1EB" w14:textId="28976C6A" w:rsidR="00502C7F" w:rsidRPr="00502C7F" w:rsidRDefault="00811E14" w:rsidP="00502C7F">
                  <w:pPr>
                    <w:pStyle w:val="TableParagraph"/>
                    <w:spacing w:line="273" w:lineRule="exact"/>
                    <w:ind w:left="105"/>
                    <w:jc w:val="left"/>
                    <w:rPr>
                      <w:sz w:val="24"/>
                      <w:szCs w:val="24"/>
                      <w:lang w:val="tr-TR"/>
                    </w:rPr>
                  </w:pPr>
                  <w:r>
                    <w:rPr>
                      <w:sz w:val="24"/>
                      <w:szCs w:val="24"/>
                      <w:lang w:val="tr-TR"/>
                    </w:rPr>
                    <w:t>1</w:t>
                  </w:r>
                </w:p>
              </w:tc>
              <w:tc>
                <w:tcPr>
                  <w:tcW w:w="8776" w:type="dxa"/>
                  <w:gridSpan w:val="6"/>
                  <w:tcBorders>
                    <w:top w:val="single" w:sz="4" w:space="0" w:color="000000"/>
                    <w:left w:val="single" w:sz="4" w:space="0" w:color="000000"/>
                    <w:bottom w:val="single" w:sz="4" w:space="0" w:color="000000"/>
                    <w:right w:val="single" w:sz="4" w:space="0" w:color="000000"/>
                  </w:tcBorders>
                </w:tcPr>
                <w:p w14:paraId="2A078346" w14:textId="3F48D099" w:rsidR="00502C7F" w:rsidRPr="00502C7F" w:rsidRDefault="00502C7F" w:rsidP="00502C7F">
                  <w:pPr>
                    <w:pStyle w:val="TableParagraph"/>
                    <w:spacing w:line="259" w:lineRule="exact"/>
                    <w:jc w:val="left"/>
                    <w:rPr>
                      <w:sz w:val="24"/>
                      <w:szCs w:val="24"/>
                      <w:lang w:val="tr-TR"/>
                    </w:rPr>
                  </w:pPr>
                  <w:r w:rsidRPr="00502C7F">
                    <w:rPr>
                      <w:bCs/>
                      <w:sz w:val="24"/>
                      <w:szCs w:val="24"/>
                      <w:lang w:bidi="tr-TR"/>
                    </w:rPr>
                    <w:t>Basis Customs concept and Content and Scope</w:t>
                  </w:r>
                </w:p>
              </w:tc>
            </w:tr>
            <w:tr w:rsidR="00502C7F" w:rsidRPr="00502C7F" w14:paraId="24BF2EC8" w14:textId="77777777" w:rsidTr="00A21E92">
              <w:trPr>
                <w:trHeight w:val="478"/>
              </w:trPr>
              <w:tc>
                <w:tcPr>
                  <w:tcW w:w="2273" w:type="dxa"/>
                  <w:tcBorders>
                    <w:left w:val="single" w:sz="6" w:space="0" w:color="000000"/>
                  </w:tcBorders>
                </w:tcPr>
                <w:p w14:paraId="2DE2AF3D" w14:textId="77777777" w:rsidR="00502C7F" w:rsidRPr="00502C7F" w:rsidRDefault="00502C7F" w:rsidP="00502C7F">
                  <w:pPr>
                    <w:pStyle w:val="TableParagraph"/>
                    <w:spacing w:line="273" w:lineRule="exact"/>
                    <w:ind w:left="105"/>
                    <w:jc w:val="left"/>
                    <w:rPr>
                      <w:sz w:val="24"/>
                      <w:szCs w:val="24"/>
                      <w:lang w:val="tr-TR"/>
                    </w:rPr>
                  </w:pPr>
                  <w:r w:rsidRPr="00502C7F">
                    <w:rPr>
                      <w:sz w:val="24"/>
                      <w:szCs w:val="24"/>
                      <w:lang w:val="tr-TR"/>
                    </w:rPr>
                    <w:t>2</w:t>
                  </w:r>
                </w:p>
              </w:tc>
              <w:tc>
                <w:tcPr>
                  <w:tcW w:w="8776" w:type="dxa"/>
                  <w:gridSpan w:val="6"/>
                  <w:tcBorders>
                    <w:top w:val="single" w:sz="4" w:space="0" w:color="000000"/>
                    <w:left w:val="single" w:sz="4" w:space="0" w:color="000000"/>
                    <w:bottom w:val="single" w:sz="4" w:space="0" w:color="000000"/>
                    <w:right w:val="single" w:sz="4" w:space="0" w:color="000000"/>
                  </w:tcBorders>
                </w:tcPr>
                <w:p w14:paraId="6C697520" w14:textId="67775C24" w:rsidR="00502C7F" w:rsidRPr="00502C7F" w:rsidRDefault="00502C7F" w:rsidP="00502C7F">
                  <w:pPr>
                    <w:pStyle w:val="TableParagraph"/>
                    <w:spacing w:line="259" w:lineRule="exact"/>
                    <w:jc w:val="left"/>
                    <w:rPr>
                      <w:noProof/>
                      <w:sz w:val="24"/>
                      <w:szCs w:val="24"/>
                      <w:lang w:val="tr-TR"/>
                    </w:rPr>
                  </w:pPr>
                  <w:r w:rsidRPr="00502C7F">
                    <w:rPr>
                      <w:bCs/>
                      <w:sz w:val="24"/>
                      <w:szCs w:val="24"/>
                      <w:lang w:bidi="tr-TR"/>
                    </w:rPr>
                    <w:t>No. 4458 Customs law</w:t>
                  </w:r>
                </w:p>
              </w:tc>
            </w:tr>
            <w:tr w:rsidR="00502C7F" w:rsidRPr="00502C7F" w14:paraId="76AE8E36" w14:textId="77777777" w:rsidTr="00A21E92">
              <w:trPr>
                <w:trHeight w:val="478"/>
              </w:trPr>
              <w:tc>
                <w:tcPr>
                  <w:tcW w:w="2273" w:type="dxa"/>
                  <w:tcBorders>
                    <w:left w:val="single" w:sz="6" w:space="0" w:color="000000"/>
                  </w:tcBorders>
                </w:tcPr>
                <w:p w14:paraId="557286B2" w14:textId="77777777" w:rsidR="00502C7F" w:rsidRPr="00502C7F" w:rsidRDefault="00502C7F" w:rsidP="00502C7F">
                  <w:pPr>
                    <w:pStyle w:val="TableParagraph"/>
                    <w:spacing w:line="256" w:lineRule="exact"/>
                    <w:ind w:left="105"/>
                    <w:jc w:val="left"/>
                    <w:rPr>
                      <w:sz w:val="24"/>
                      <w:szCs w:val="24"/>
                      <w:lang w:val="tr-TR"/>
                    </w:rPr>
                  </w:pPr>
                  <w:r w:rsidRPr="00502C7F">
                    <w:rPr>
                      <w:sz w:val="24"/>
                      <w:szCs w:val="24"/>
                      <w:lang w:val="tr-TR"/>
                    </w:rPr>
                    <w:t>3</w:t>
                  </w:r>
                </w:p>
              </w:tc>
              <w:tc>
                <w:tcPr>
                  <w:tcW w:w="8776" w:type="dxa"/>
                  <w:gridSpan w:val="6"/>
                  <w:tcBorders>
                    <w:top w:val="single" w:sz="4" w:space="0" w:color="000000"/>
                    <w:left w:val="single" w:sz="4" w:space="0" w:color="000000"/>
                    <w:bottom w:val="single" w:sz="4" w:space="0" w:color="000000"/>
                    <w:right w:val="single" w:sz="4" w:space="0" w:color="000000"/>
                  </w:tcBorders>
                </w:tcPr>
                <w:p w14:paraId="25A644EA" w14:textId="6916B3C2" w:rsidR="00502C7F" w:rsidRPr="00502C7F" w:rsidRDefault="00502C7F" w:rsidP="00502C7F">
                  <w:pPr>
                    <w:pStyle w:val="TableParagraph"/>
                    <w:spacing w:line="256" w:lineRule="exact"/>
                    <w:jc w:val="left"/>
                    <w:rPr>
                      <w:sz w:val="24"/>
                      <w:szCs w:val="24"/>
                      <w:lang w:val="tr-TR"/>
                    </w:rPr>
                  </w:pPr>
                  <w:r w:rsidRPr="00502C7F">
                    <w:rPr>
                      <w:bCs/>
                      <w:sz w:val="24"/>
                      <w:szCs w:val="24"/>
                    </w:rPr>
                    <w:t>GTIP</w:t>
                  </w:r>
                  <w:r w:rsidRPr="00502C7F">
                    <w:rPr>
                      <w:bCs/>
                      <w:sz w:val="24"/>
                      <w:szCs w:val="24"/>
                      <w:lang w:bidi="tr-TR"/>
                    </w:rPr>
                    <w:t xml:space="preserve"> and Origin Concepts</w:t>
                  </w:r>
                </w:p>
              </w:tc>
            </w:tr>
            <w:tr w:rsidR="00502C7F" w:rsidRPr="00502C7F" w14:paraId="505D50D3" w14:textId="77777777" w:rsidTr="00A21E92">
              <w:trPr>
                <w:trHeight w:val="478"/>
              </w:trPr>
              <w:tc>
                <w:tcPr>
                  <w:tcW w:w="2273" w:type="dxa"/>
                  <w:tcBorders>
                    <w:left w:val="single" w:sz="6" w:space="0" w:color="000000"/>
                  </w:tcBorders>
                </w:tcPr>
                <w:p w14:paraId="21929937" w14:textId="77777777" w:rsidR="00502C7F" w:rsidRPr="00502C7F" w:rsidRDefault="00502C7F" w:rsidP="00502C7F">
                  <w:pPr>
                    <w:pStyle w:val="TableParagraph"/>
                    <w:spacing w:line="273" w:lineRule="exact"/>
                    <w:ind w:left="105"/>
                    <w:jc w:val="left"/>
                    <w:rPr>
                      <w:sz w:val="24"/>
                      <w:szCs w:val="24"/>
                      <w:lang w:val="tr-TR"/>
                    </w:rPr>
                  </w:pPr>
                  <w:r w:rsidRPr="00502C7F">
                    <w:rPr>
                      <w:sz w:val="24"/>
                      <w:szCs w:val="24"/>
                      <w:lang w:val="tr-TR"/>
                    </w:rPr>
                    <w:t>4</w:t>
                  </w:r>
                </w:p>
              </w:tc>
              <w:tc>
                <w:tcPr>
                  <w:tcW w:w="8776" w:type="dxa"/>
                  <w:gridSpan w:val="6"/>
                  <w:tcBorders>
                    <w:top w:val="single" w:sz="4" w:space="0" w:color="000000"/>
                    <w:left w:val="single" w:sz="4" w:space="0" w:color="000000"/>
                    <w:bottom w:val="single" w:sz="4" w:space="0" w:color="000000"/>
                    <w:right w:val="single" w:sz="4" w:space="0" w:color="000000"/>
                  </w:tcBorders>
                </w:tcPr>
                <w:p w14:paraId="100CA687" w14:textId="26FAFBC9" w:rsidR="00502C7F" w:rsidRPr="00502C7F" w:rsidRDefault="00502C7F" w:rsidP="00502C7F">
                  <w:pPr>
                    <w:pStyle w:val="TableParagraph"/>
                    <w:spacing w:line="276" w:lineRule="exact"/>
                    <w:ind w:right="93"/>
                    <w:jc w:val="left"/>
                    <w:rPr>
                      <w:sz w:val="24"/>
                      <w:szCs w:val="24"/>
                      <w:lang w:val="tr-TR"/>
                    </w:rPr>
                  </w:pPr>
                  <w:r w:rsidRPr="00502C7F">
                    <w:rPr>
                      <w:bCs/>
                      <w:sz w:val="24"/>
                      <w:szCs w:val="24"/>
                      <w:lang w:bidi="tr-TR"/>
                    </w:rPr>
                    <w:t>Customs Value , Summary Declaration , Delivery Shapes , Customs declaration and continue forms</w:t>
                  </w:r>
                </w:p>
              </w:tc>
            </w:tr>
            <w:tr w:rsidR="00502C7F" w:rsidRPr="00502C7F" w14:paraId="5AAF3925" w14:textId="77777777" w:rsidTr="00A21E92">
              <w:trPr>
                <w:trHeight w:val="478"/>
              </w:trPr>
              <w:tc>
                <w:tcPr>
                  <w:tcW w:w="2273" w:type="dxa"/>
                  <w:tcBorders>
                    <w:left w:val="single" w:sz="6" w:space="0" w:color="000000"/>
                  </w:tcBorders>
                </w:tcPr>
                <w:p w14:paraId="26F288F1" w14:textId="77777777" w:rsidR="00502C7F" w:rsidRPr="00502C7F" w:rsidRDefault="00502C7F" w:rsidP="00502C7F">
                  <w:pPr>
                    <w:pStyle w:val="TableParagraph"/>
                    <w:spacing w:line="255" w:lineRule="exact"/>
                    <w:ind w:left="105"/>
                    <w:jc w:val="left"/>
                    <w:rPr>
                      <w:sz w:val="24"/>
                      <w:szCs w:val="24"/>
                      <w:lang w:val="tr-TR"/>
                    </w:rPr>
                  </w:pPr>
                  <w:r w:rsidRPr="00502C7F">
                    <w:rPr>
                      <w:sz w:val="24"/>
                      <w:szCs w:val="24"/>
                      <w:lang w:val="tr-TR"/>
                    </w:rPr>
                    <w:t>5</w:t>
                  </w:r>
                </w:p>
              </w:tc>
              <w:tc>
                <w:tcPr>
                  <w:tcW w:w="8776" w:type="dxa"/>
                  <w:gridSpan w:val="6"/>
                  <w:tcBorders>
                    <w:top w:val="single" w:sz="4" w:space="0" w:color="000000"/>
                    <w:left w:val="single" w:sz="4" w:space="0" w:color="000000"/>
                    <w:bottom w:val="single" w:sz="4" w:space="0" w:color="000000"/>
                    <w:right w:val="single" w:sz="4" w:space="0" w:color="000000"/>
                  </w:tcBorders>
                </w:tcPr>
                <w:p w14:paraId="417C5AAB" w14:textId="059A0D7D" w:rsidR="00502C7F" w:rsidRPr="00502C7F" w:rsidRDefault="00502C7F" w:rsidP="00502C7F">
                  <w:pPr>
                    <w:pStyle w:val="TableParagraph"/>
                    <w:spacing w:line="255" w:lineRule="exact"/>
                    <w:jc w:val="left"/>
                    <w:rPr>
                      <w:sz w:val="24"/>
                      <w:szCs w:val="24"/>
                      <w:lang w:val="tr-TR"/>
                    </w:rPr>
                  </w:pPr>
                  <w:r w:rsidRPr="00502C7F">
                    <w:rPr>
                      <w:bCs/>
                      <w:sz w:val="24"/>
                      <w:szCs w:val="24"/>
                    </w:rPr>
                    <w:t>Export mode and applications</w:t>
                  </w:r>
                </w:p>
              </w:tc>
            </w:tr>
            <w:tr w:rsidR="00502C7F" w:rsidRPr="00502C7F" w14:paraId="7E2A6B17" w14:textId="77777777" w:rsidTr="00A21E92">
              <w:trPr>
                <w:trHeight w:val="478"/>
              </w:trPr>
              <w:tc>
                <w:tcPr>
                  <w:tcW w:w="2273" w:type="dxa"/>
                  <w:tcBorders>
                    <w:left w:val="single" w:sz="6" w:space="0" w:color="000000"/>
                  </w:tcBorders>
                </w:tcPr>
                <w:p w14:paraId="0F303748" w14:textId="77777777" w:rsidR="00502C7F" w:rsidRPr="00502C7F" w:rsidRDefault="00502C7F" w:rsidP="00502C7F">
                  <w:pPr>
                    <w:pStyle w:val="TableParagraph"/>
                    <w:spacing w:line="273" w:lineRule="exact"/>
                    <w:ind w:left="105"/>
                    <w:jc w:val="left"/>
                    <w:rPr>
                      <w:sz w:val="24"/>
                      <w:szCs w:val="24"/>
                      <w:lang w:val="tr-TR"/>
                    </w:rPr>
                  </w:pPr>
                  <w:r w:rsidRPr="00502C7F">
                    <w:rPr>
                      <w:sz w:val="24"/>
                      <w:szCs w:val="24"/>
                      <w:lang w:val="tr-TR"/>
                    </w:rPr>
                    <w:t>6</w:t>
                  </w:r>
                </w:p>
              </w:tc>
              <w:tc>
                <w:tcPr>
                  <w:tcW w:w="8776" w:type="dxa"/>
                  <w:gridSpan w:val="6"/>
                  <w:tcBorders>
                    <w:top w:val="single" w:sz="4" w:space="0" w:color="000000"/>
                    <w:left w:val="single" w:sz="4" w:space="0" w:color="000000"/>
                    <w:bottom w:val="single" w:sz="4" w:space="0" w:color="000000"/>
                    <w:right w:val="single" w:sz="4" w:space="0" w:color="000000"/>
                  </w:tcBorders>
                </w:tcPr>
                <w:p w14:paraId="47C57BC7" w14:textId="0204221F" w:rsidR="00502C7F" w:rsidRPr="00502C7F" w:rsidRDefault="00502C7F" w:rsidP="00502C7F">
                  <w:pPr>
                    <w:pStyle w:val="TableParagraph"/>
                    <w:spacing w:line="276" w:lineRule="exact"/>
                    <w:ind w:right="547"/>
                    <w:jc w:val="left"/>
                    <w:rPr>
                      <w:sz w:val="24"/>
                      <w:szCs w:val="24"/>
                      <w:lang w:val="tr-TR"/>
                    </w:rPr>
                  </w:pPr>
                  <w:r w:rsidRPr="00502C7F">
                    <w:rPr>
                      <w:bCs/>
                      <w:sz w:val="24"/>
                      <w:szCs w:val="24"/>
                    </w:rPr>
                    <w:t>Independent circulate entry ( import ) regime and applications</w:t>
                  </w:r>
                </w:p>
              </w:tc>
            </w:tr>
            <w:tr w:rsidR="00502C7F" w:rsidRPr="00502C7F" w14:paraId="57BB2E53" w14:textId="77777777" w:rsidTr="00A21E92">
              <w:trPr>
                <w:trHeight w:val="478"/>
              </w:trPr>
              <w:tc>
                <w:tcPr>
                  <w:tcW w:w="2273" w:type="dxa"/>
                  <w:tcBorders>
                    <w:left w:val="single" w:sz="6" w:space="0" w:color="000000"/>
                  </w:tcBorders>
                </w:tcPr>
                <w:p w14:paraId="3C5B3D7A" w14:textId="77777777" w:rsidR="00502C7F" w:rsidRPr="00502C7F" w:rsidRDefault="00502C7F" w:rsidP="00502C7F">
                  <w:pPr>
                    <w:pStyle w:val="TableParagraph"/>
                    <w:spacing w:line="258" w:lineRule="exact"/>
                    <w:ind w:left="105"/>
                    <w:jc w:val="left"/>
                    <w:rPr>
                      <w:sz w:val="24"/>
                      <w:szCs w:val="24"/>
                      <w:lang w:val="tr-TR"/>
                    </w:rPr>
                  </w:pPr>
                  <w:r w:rsidRPr="00502C7F">
                    <w:rPr>
                      <w:sz w:val="24"/>
                      <w:szCs w:val="24"/>
                      <w:lang w:val="tr-TR"/>
                    </w:rPr>
                    <w:t>7</w:t>
                  </w:r>
                </w:p>
              </w:tc>
              <w:tc>
                <w:tcPr>
                  <w:tcW w:w="8776" w:type="dxa"/>
                  <w:gridSpan w:val="6"/>
                  <w:tcBorders>
                    <w:top w:val="single" w:sz="4" w:space="0" w:color="000000"/>
                    <w:left w:val="single" w:sz="4" w:space="0" w:color="000000"/>
                    <w:bottom w:val="single" w:sz="4" w:space="0" w:color="000000"/>
                    <w:right w:val="single" w:sz="4" w:space="0" w:color="000000"/>
                  </w:tcBorders>
                </w:tcPr>
                <w:p w14:paraId="13524F5C" w14:textId="739DAB18" w:rsidR="00502C7F" w:rsidRPr="00502C7F" w:rsidRDefault="00502C7F" w:rsidP="00502C7F">
                  <w:pPr>
                    <w:pStyle w:val="TableParagraph"/>
                    <w:spacing w:line="258" w:lineRule="exact"/>
                    <w:jc w:val="left"/>
                    <w:rPr>
                      <w:sz w:val="24"/>
                      <w:szCs w:val="24"/>
                      <w:lang w:val="tr-TR"/>
                    </w:rPr>
                  </w:pPr>
                  <w:r w:rsidRPr="00502C7F">
                    <w:rPr>
                      <w:bCs/>
                      <w:sz w:val="24"/>
                      <w:szCs w:val="24"/>
                    </w:rPr>
                    <w:t>transit regime and applications</w:t>
                  </w:r>
                </w:p>
              </w:tc>
            </w:tr>
            <w:tr w:rsidR="00502C7F" w:rsidRPr="00502C7F" w14:paraId="479046D6" w14:textId="77777777" w:rsidTr="00A21E92">
              <w:trPr>
                <w:trHeight w:val="478"/>
              </w:trPr>
              <w:tc>
                <w:tcPr>
                  <w:tcW w:w="2273" w:type="dxa"/>
                  <w:tcBorders>
                    <w:left w:val="single" w:sz="6" w:space="0" w:color="000000"/>
                  </w:tcBorders>
                </w:tcPr>
                <w:p w14:paraId="42ECFEF1" w14:textId="77777777" w:rsidR="00502C7F" w:rsidRPr="00502C7F" w:rsidRDefault="00502C7F" w:rsidP="00502C7F">
                  <w:pPr>
                    <w:pStyle w:val="TableParagraph"/>
                    <w:spacing w:line="273" w:lineRule="exact"/>
                    <w:ind w:left="105"/>
                    <w:jc w:val="left"/>
                    <w:rPr>
                      <w:sz w:val="24"/>
                      <w:szCs w:val="24"/>
                      <w:lang w:val="tr-TR"/>
                    </w:rPr>
                  </w:pPr>
                  <w:r w:rsidRPr="00502C7F">
                    <w:rPr>
                      <w:sz w:val="24"/>
                      <w:szCs w:val="24"/>
                      <w:lang w:val="tr-TR"/>
                    </w:rPr>
                    <w:t>8</w:t>
                  </w:r>
                </w:p>
              </w:tc>
              <w:tc>
                <w:tcPr>
                  <w:tcW w:w="8776" w:type="dxa"/>
                  <w:gridSpan w:val="6"/>
                  <w:tcBorders>
                    <w:top w:val="single" w:sz="4" w:space="0" w:color="000000"/>
                    <w:left w:val="single" w:sz="4" w:space="0" w:color="000000"/>
                    <w:bottom w:val="single" w:sz="4" w:space="0" w:color="000000"/>
                    <w:right w:val="single" w:sz="4" w:space="0" w:color="000000"/>
                  </w:tcBorders>
                </w:tcPr>
                <w:p w14:paraId="18FD46C2" w14:textId="02B99B88" w:rsidR="00502C7F" w:rsidRPr="00502C7F" w:rsidRDefault="00502C7F" w:rsidP="00502C7F">
                  <w:pPr>
                    <w:pStyle w:val="TableParagraph"/>
                    <w:spacing w:line="276" w:lineRule="exact"/>
                    <w:jc w:val="left"/>
                    <w:rPr>
                      <w:sz w:val="24"/>
                      <w:szCs w:val="24"/>
                      <w:lang w:val="tr-TR"/>
                    </w:rPr>
                  </w:pPr>
                  <w:r w:rsidRPr="00502C7F">
                    <w:rPr>
                      <w:bCs/>
                      <w:sz w:val="24"/>
                      <w:szCs w:val="24"/>
                    </w:rPr>
                    <w:t xml:space="preserve">Economic effective customs regimens and applications </w:t>
                  </w:r>
                </w:p>
              </w:tc>
            </w:tr>
            <w:tr w:rsidR="00502C7F" w:rsidRPr="00502C7F" w14:paraId="65CFD276" w14:textId="77777777" w:rsidTr="00A21E92">
              <w:trPr>
                <w:trHeight w:val="478"/>
              </w:trPr>
              <w:tc>
                <w:tcPr>
                  <w:tcW w:w="2273" w:type="dxa"/>
                  <w:tcBorders>
                    <w:left w:val="single" w:sz="6" w:space="0" w:color="000000"/>
                  </w:tcBorders>
                </w:tcPr>
                <w:p w14:paraId="04FA48BA" w14:textId="77777777" w:rsidR="00502C7F" w:rsidRPr="00502C7F" w:rsidRDefault="00502C7F" w:rsidP="00502C7F">
                  <w:pPr>
                    <w:pStyle w:val="TableParagraph"/>
                    <w:spacing w:line="272" w:lineRule="exact"/>
                    <w:ind w:left="105"/>
                    <w:jc w:val="left"/>
                    <w:rPr>
                      <w:sz w:val="24"/>
                      <w:szCs w:val="24"/>
                      <w:lang w:val="tr-TR"/>
                    </w:rPr>
                  </w:pPr>
                  <w:r w:rsidRPr="00502C7F">
                    <w:rPr>
                      <w:sz w:val="24"/>
                      <w:szCs w:val="24"/>
                      <w:lang w:val="tr-TR"/>
                    </w:rPr>
                    <w:t>9</w:t>
                  </w:r>
                </w:p>
              </w:tc>
              <w:tc>
                <w:tcPr>
                  <w:tcW w:w="8776" w:type="dxa"/>
                  <w:gridSpan w:val="6"/>
                  <w:tcBorders>
                    <w:top w:val="single" w:sz="4" w:space="0" w:color="000000"/>
                    <w:left w:val="single" w:sz="4" w:space="0" w:color="000000"/>
                    <w:bottom w:val="single" w:sz="4" w:space="0" w:color="000000"/>
                    <w:right w:val="single" w:sz="4" w:space="0" w:color="000000"/>
                  </w:tcBorders>
                </w:tcPr>
                <w:p w14:paraId="10C4B7E7" w14:textId="25905280" w:rsidR="00502C7F" w:rsidRPr="00502C7F" w:rsidRDefault="00502C7F" w:rsidP="00502C7F">
                  <w:pPr>
                    <w:pStyle w:val="TableParagraph"/>
                    <w:spacing w:line="259" w:lineRule="exact"/>
                    <w:jc w:val="left"/>
                    <w:rPr>
                      <w:sz w:val="24"/>
                      <w:szCs w:val="24"/>
                      <w:lang w:val="tr-TR"/>
                    </w:rPr>
                  </w:pPr>
                  <w:r w:rsidRPr="00502C7F">
                    <w:rPr>
                      <w:bCs/>
                      <w:sz w:val="24"/>
                      <w:szCs w:val="24"/>
                    </w:rPr>
                    <w:t>inward processing mode and applications</w:t>
                  </w:r>
                </w:p>
              </w:tc>
            </w:tr>
            <w:tr w:rsidR="00502C7F" w:rsidRPr="00502C7F" w14:paraId="694F8225" w14:textId="77777777" w:rsidTr="00A21E92">
              <w:trPr>
                <w:trHeight w:val="478"/>
              </w:trPr>
              <w:tc>
                <w:tcPr>
                  <w:tcW w:w="2273" w:type="dxa"/>
                  <w:tcBorders>
                    <w:left w:val="single" w:sz="6" w:space="0" w:color="000000"/>
                  </w:tcBorders>
                </w:tcPr>
                <w:p w14:paraId="70C9E5E3" w14:textId="77777777" w:rsidR="00502C7F" w:rsidRPr="00502C7F" w:rsidRDefault="00502C7F" w:rsidP="00502C7F">
                  <w:pPr>
                    <w:pStyle w:val="TableParagraph"/>
                    <w:spacing w:line="256" w:lineRule="exact"/>
                    <w:ind w:left="105"/>
                    <w:jc w:val="left"/>
                    <w:rPr>
                      <w:sz w:val="24"/>
                      <w:szCs w:val="24"/>
                      <w:lang w:val="tr-TR"/>
                    </w:rPr>
                  </w:pPr>
                  <w:r w:rsidRPr="00502C7F">
                    <w:rPr>
                      <w:sz w:val="24"/>
                      <w:szCs w:val="24"/>
                      <w:lang w:val="tr-TR"/>
                    </w:rPr>
                    <w:lastRenderedPageBreak/>
                    <w:t>10</w:t>
                  </w:r>
                </w:p>
              </w:tc>
              <w:tc>
                <w:tcPr>
                  <w:tcW w:w="8776" w:type="dxa"/>
                  <w:gridSpan w:val="6"/>
                  <w:tcBorders>
                    <w:top w:val="single" w:sz="4" w:space="0" w:color="000000"/>
                    <w:left w:val="single" w:sz="4" w:space="0" w:color="000000"/>
                    <w:bottom w:val="single" w:sz="4" w:space="0" w:color="000000"/>
                    <w:right w:val="single" w:sz="4" w:space="0" w:color="000000"/>
                  </w:tcBorders>
                </w:tcPr>
                <w:p w14:paraId="0C851A52" w14:textId="2CB9C4C8" w:rsidR="00502C7F" w:rsidRPr="00502C7F" w:rsidRDefault="00502C7F" w:rsidP="00502C7F">
                  <w:pPr>
                    <w:pStyle w:val="TableParagraph"/>
                    <w:spacing w:line="256" w:lineRule="exact"/>
                    <w:jc w:val="left"/>
                    <w:rPr>
                      <w:sz w:val="24"/>
                      <w:szCs w:val="24"/>
                      <w:lang w:val="tr-TR"/>
                    </w:rPr>
                  </w:pPr>
                  <w:r w:rsidRPr="00502C7F">
                    <w:rPr>
                      <w:bCs/>
                      <w:sz w:val="24"/>
                      <w:szCs w:val="24"/>
                    </w:rPr>
                    <w:t>outside processing mode and applications</w:t>
                  </w:r>
                </w:p>
              </w:tc>
            </w:tr>
            <w:tr w:rsidR="00502C7F" w:rsidRPr="00502C7F" w14:paraId="17D27B07" w14:textId="77777777" w:rsidTr="00A21E92">
              <w:trPr>
                <w:trHeight w:val="478"/>
              </w:trPr>
              <w:tc>
                <w:tcPr>
                  <w:tcW w:w="2273" w:type="dxa"/>
                  <w:tcBorders>
                    <w:left w:val="single" w:sz="6" w:space="0" w:color="000000"/>
                  </w:tcBorders>
                </w:tcPr>
                <w:p w14:paraId="2A40B4C9" w14:textId="75DE8254" w:rsidR="00502C7F" w:rsidRPr="00502C7F" w:rsidRDefault="00502C7F" w:rsidP="00502C7F">
                  <w:pPr>
                    <w:pStyle w:val="TableParagraph"/>
                    <w:spacing w:line="273" w:lineRule="exact"/>
                    <w:ind w:left="105"/>
                    <w:jc w:val="left"/>
                    <w:rPr>
                      <w:sz w:val="24"/>
                      <w:szCs w:val="24"/>
                      <w:lang w:val="tr-TR"/>
                    </w:rPr>
                  </w:pPr>
                  <w:r w:rsidRPr="00502C7F">
                    <w:rPr>
                      <w:sz w:val="24"/>
                      <w:szCs w:val="24"/>
                      <w:lang w:val="tr-TR"/>
                    </w:rPr>
                    <w:t>11</w:t>
                  </w:r>
                </w:p>
              </w:tc>
              <w:tc>
                <w:tcPr>
                  <w:tcW w:w="8776" w:type="dxa"/>
                  <w:gridSpan w:val="6"/>
                  <w:tcBorders>
                    <w:top w:val="single" w:sz="4" w:space="0" w:color="000000"/>
                    <w:left w:val="single" w:sz="4" w:space="0" w:color="000000"/>
                    <w:bottom w:val="single" w:sz="4" w:space="0" w:color="000000"/>
                    <w:right w:val="single" w:sz="4" w:space="0" w:color="000000"/>
                  </w:tcBorders>
                </w:tcPr>
                <w:p w14:paraId="0F6459B7" w14:textId="6DBEF3B0" w:rsidR="00502C7F" w:rsidRPr="00502C7F" w:rsidRDefault="00502C7F" w:rsidP="00502C7F">
                  <w:pPr>
                    <w:pStyle w:val="TableParagraph"/>
                    <w:spacing w:line="276" w:lineRule="exact"/>
                    <w:ind w:right="547"/>
                    <w:jc w:val="left"/>
                    <w:rPr>
                      <w:sz w:val="24"/>
                      <w:szCs w:val="24"/>
                      <w:lang w:val="tr-TR"/>
                    </w:rPr>
                  </w:pPr>
                  <w:r w:rsidRPr="00502C7F">
                    <w:rPr>
                      <w:bCs/>
                      <w:sz w:val="24"/>
                      <w:szCs w:val="24"/>
                    </w:rPr>
                    <w:t>Warehouse mode and Customs control under processing mode</w:t>
                  </w:r>
                </w:p>
              </w:tc>
            </w:tr>
            <w:tr w:rsidR="00502C7F" w:rsidRPr="00502C7F" w14:paraId="25BD4CD0" w14:textId="77777777" w:rsidTr="00A21E92">
              <w:trPr>
                <w:trHeight w:val="478"/>
              </w:trPr>
              <w:tc>
                <w:tcPr>
                  <w:tcW w:w="2273" w:type="dxa"/>
                  <w:tcBorders>
                    <w:left w:val="single" w:sz="6" w:space="0" w:color="000000"/>
                  </w:tcBorders>
                </w:tcPr>
                <w:p w14:paraId="00C68234" w14:textId="77777777" w:rsidR="00502C7F" w:rsidRPr="00502C7F" w:rsidRDefault="00502C7F" w:rsidP="00502C7F">
                  <w:pPr>
                    <w:pStyle w:val="TableParagraph"/>
                    <w:spacing w:line="272" w:lineRule="exact"/>
                    <w:ind w:left="105"/>
                    <w:jc w:val="left"/>
                    <w:rPr>
                      <w:sz w:val="24"/>
                      <w:szCs w:val="24"/>
                      <w:lang w:val="tr-TR"/>
                    </w:rPr>
                  </w:pPr>
                  <w:r w:rsidRPr="00502C7F">
                    <w:rPr>
                      <w:sz w:val="24"/>
                      <w:szCs w:val="24"/>
                      <w:lang w:val="tr-TR"/>
                    </w:rPr>
                    <w:t>12</w:t>
                  </w:r>
                </w:p>
              </w:tc>
              <w:tc>
                <w:tcPr>
                  <w:tcW w:w="8776" w:type="dxa"/>
                  <w:gridSpan w:val="6"/>
                  <w:tcBorders>
                    <w:top w:val="single" w:sz="4" w:space="0" w:color="000000"/>
                    <w:left w:val="single" w:sz="4" w:space="0" w:color="000000"/>
                    <w:bottom w:val="single" w:sz="4" w:space="0" w:color="000000"/>
                    <w:right w:val="single" w:sz="4" w:space="0" w:color="000000"/>
                  </w:tcBorders>
                </w:tcPr>
                <w:p w14:paraId="5A7DC361" w14:textId="51978845" w:rsidR="00502C7F" w:rsidRPr="00502C7F" w:rsidRDefault="00502C7F" w:rsidP="00502C7F">
                  <w:pPr>
                    <w:pStyle w:val="TableParagraph"/>
                    <w:spacing w:line="259" w:lineRule="exact"/>
                    <w:jc w:val="left"/>
                    <w:rPr>
                      <w:sz w:val="24"/>
                      <w:szCs w:val="24"/>
                      <w:lang w:val="tr-TR"/>
                    </w:rPr>
                  </w:pPr>
                  <w:r w:rsidRPr="00502C7F">
                    <w:rPr>
                      <w:bCs/>
                      <w:sz w:val="24"/>
                      <w:szCs w:val="24"/>
                    </w:rPr>
                    <w:t xml:space="preserve">Temporary imports mode </w:t>
                  </w:r>
                </w:p>
              </w:tc>
            </w:tr>
            <w:tr w:rsidR="00502C7F" w:rsidRPr="00502C7F" w14:paraId="575699F4" w14:textId="77777777" w:rsidTr="00480DB8">
              <w:trPr>
                <w:trHeight w:val="478"/>
              </w:trPr>
              <w:tc>
                <w:tcPr>
                  <w:tcW w:w="2273" w:type="dxa"/>
                  <w:tcBorders>
                    <w:left w:val="single" w:sz="6" w:space="0" w:color="000000"/>
                  </w:tcBorders>
                </w:tcPr>
                <w:p w14:paraId="6A388E11" w14:textId="77777777" w:rsidR="00502C7F" w:rsidRPr="00502C7F" w:rsidRDefault="00502C7F" w:rsidP="00502C7F">
                  <w:pPr>
                    <w:pStyle w:val="TableParagraph"/>
                    <w:spacing w:line="272" w:lineRule="exact"/>
                    <w:ind w:left="105"/>
                    <w:jc w:val="left"/>
                    <w:rPr>
                      <w:sz w:val="24"/>
                      <w:szCs w:val="24"/>
                      <w:lang w:val="tr-TR"/>
                    </w:rPr>
                  </w:pPr>
                  <w:r w:rsidRPr="00502C7F">
                    <w:rPr>
                      <w:sz w:val="24"/>
                      <w:szCs w:val="24"/>
                      <w:lang w:val="tr-TR"/>
                    </w:rPr>
                    <w:t>13</w:t>
                  </w:r>
                </w:p>
              </w:tc>
              <w:tc>
                <w:tcPr>
                  <w:tcW w:w="8776" w:type="dxa"/>
                  <w:gridSpan w:val="6"/>
                  <w:tcBorders>
                    <w:top w:val="single" w:sz="4" w:space="0" w:color="000000"/>
                    <w:left w:val="single" w:sz="4" w:space="0" w:color="000000"/>
                    <w:bottom w:val="single" w:sz="4" w:space="0" w:color="000000"/>
                    <w:right w:val="single" w:sz="4" w:space="0" w:color="000000"/>
                  </w:tcBorders>
                </w:tcPr>
                <w:p w14:paraId="16AF1F75" w14:textId="4AD8D10E" w:rsidR="00502C7F" w:rsidRPr="00502C7F" w:rsidRDefault="00502C7F" w:rsidP="00502C7F">
                  <w:pPr>
                    <w:pStyle w:val="TableParagraph"/>
                    <w:spacing w:line="261" w:lineRule="exact"/>
                    <w:jc w:val="left"/>
                    <w:rPr>
                      <w:sz w:val="24"/>
                      <w:szCs w:val="24"/>
                      <w:lang w:val="tr-TR"/>
                    </w:rPr>
                  </w:pPr>
                  <w:r w:rsidRPr="00502C7F">
                    <w:rPr>
                      <w:bCs/>
                      <w:sz w:val="24"/>
                      <w:szCs w:val="24"/>
                    </w:rPr>
                    <w:t>Mahrace return , back incoming goods and approved person status applications</w:t>
                  </w:r>
                </w:p>
              </w:tc>
            </w:tr>
            <w:tr w:rsidR="00502C7F" w:rsidRPr="00502C7F" w14:paraId="2E439780" w14:textId="77777777" w:rsidTr="00480DB8">
              <w:trPr>
                <w:trHeight w:val="478"/>
              </w:trPr>
              <w:tc>
                <w:tcPr>
                  <w:tcW w:w="2273" w:type="dxa"/>
                  <w:tcBorders>
                    <w:left w:val="single" w:sz="6" w:space="0" w:color="000000"/>
                  </w:tcBorders>
                </w:tcPr>
                <w:p w14:paraId="305D064D" w14:textId="77777777" w:rsidR="00502C7F" w:rsidRPr="00502C7F" w:rsidRDefault="00502C7F" w:rsidP="00502C7F">
                  <w:pPr>
                    <w:pStyle w:val="TableParagraph"/>
                    <w:spacing w:line="272" w:lineRule="exact"/>
                    <w:ind w:left="105"/>
                    <w:jc w:val="left"/>
                    <w:rPr>
                      <w:sz w:val="24"/>
                      <w:szCs w:val="24"/>
                      <w:lang w:val="tr-TR"/>
                    </w:rPr>
                  </w:pPr>
                  <w:r w:rsidRPr="00502C7F">
                    <w:rPr>
                      <w:sz w:val="24"/>
                      <w:szCs w:val="24"/>
                      <w:lang w:val="tr-TR"/>
                    </w:rPr>
                    <w:t>14</w:t>
                  </w:r>
                </w:p>
              </w:tc>
              <w:tc>
                <w:tcPr>
                  <w:tcW w:w="8776" w:type="dxa"/>
                  <w:gridSpan w:val="6"/>
                  <w:tcBorders>
                    <w:top w:val="single" w:sz="4" w:space="0" w:color="000000"/>
                    <w:left w:val="single" w:sz="4" w:space="0" w:color="000000"/>
                    <w:bottom w:val="single" w:sz="4" w:space="0" w:color="000000"/>
                    <w:right w:val="single" w:sz="4" w:space="0" w:color="000000"/>
                  </w:tcBorders>
                </w:tcPr>
                <w:p w14:paraId="7BC77795" w14:textId="3D53971C" w:rsidR="00502C7F" w:rsidRPr="00502C7F" w:rsidRDefault="00502C7F" w:rsidP="00502C7F">
                  <w:pPr>
                    <w:pStyle w:val="TableParagraph"/>
                    <w:spacing w:line="261" w:lineRule="exact"/>
                    <w:jc w:val="left"/>
                    <w:rPr>
                      <w:sz w:val="24"/>
                      <w:szCs w:val="24"/>
                      <w:lang w:val="tr-TR"/>
                    </w:rPr>
                  </w:pPr>
                  <w:r w:rsidRPr="00502C7F">
                    <w:rPr>
                      <w:bCs/>
                      <w:sz w:val="24"/>
                      <w:szCs w:val="24"/>
                    </w:rPr>
                    <w:t>Mahrace return , back incoming goods and approved person status applications</w:t>
                  </w:r>
                </w:p>
              </w:tc>
            </w:tr>
          </w:tbl>
          <w:p w14:paraId="73C8F90D" w14:textId="77777777" w:rsidR="00A25C74" w:rsidRPr="00502C7F" w:rsidRDefault="00A25C74" w:rsidP="00E5606A">
            <w:pPr>
              <w:jc w:val="both"/>
              <w:rPr>
                <w:rFonts w:ascii="Times New Roman" w:hAnsi="Times New Roman" w:cs="Times New Roman"/>
                <w:color w:val="000000"/>
                <w:sz w:val="24"/>
                <w:szCs w:val="24"/>
              </w:rPr>
            </w:pPr>
          </w:p>
          <w:p w14:paraId="00076349" w14:textId="77777777" w:rsidR="001E4193" w:rsidRPr="00502C7F"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502C7F" w14:paraId="4927599B" w14:textId="77777777" w:rsidTr="001E4193">
              <w:trPr>
                <w:trHeight w:val="300"/>
              </w:trPr>
              <w:tc>
                <w:tcPr>
                  <w:tcW w:w="11107" w:type="dxa"/>
                  <w:tcBorders>
                    <w:left w:val="single" w:sz="6" w:space="0" w:color="000000"/>
                  </w:tcBorders>
                </w:tcPr>
                <w:p w14:paraId="367888DD" w14:textId="77777777" w:rsidR="001E4193" w:rsidRPr="00502C7F" w:rsidRDefault="001E4193" w:rsidP="00292BA0">
                  <w:pPr>
                    <w:pStyle w:val="TableParagraph"/>
                    <w:spacing w:line="273" w:lineRule="exact"/>
                    <w:ind w:left="3396" w:right="3388"/>
                    <w:rPr>
                      <w:b/>
                      <w:sz w:val="24"/>
                      <w:szCs w:val="24"/>
                      <w:lang w:val="tr-TR"/>
                    </w:rPr>
                  </w:pPr>
                  <w:r w:rsidRPr="00502C7F">
                    <w:rPr>
                      <w:b/>
                      <w:sz w:val="24"/>
                      <w:szCs w:val="24"/>
                      <w:lang w:val="tr-TR"/>
                    </w:rPr>
                    <w:t>General Competencies</w:t>
                  </w:r>
                </w:p>
              </w:tc>
            </w:tr>
            <w:tr w:rsidR="001E4193" w:rsidRPr="00502C7F" w14:paraId="37B3D1FA" w14:textId="77777777" w:rsidTr="001E4193">
              <w:trPr>
                <w:trHeight w:val="551"/>
              </w:trPr>
              <w:tc>
                <w:tcPr>
                  <w:tcW w:w="11107" w:type="dxa"/>
                  <w:tcBorders>
                    <w:left w:val="single" w:sz="6" w:space="0" w:color="000000"/>
                  </w:tcBorders>
                </w:tcPr>
                <w:p w14:paraId="28D7FBDC" w14:textId="77777777" w:rsidR="001E4193" w:rsidRPr="00502C7F" w:rsidRDefault="001E4193" w:rsidP="00292BA0">
                  <w:pPr>
                    <w:pStyle w:val="TableParagraph"/>
                    <w:spacing w:line="259" w:lineRule="exact"/>
                    <w:ind w:left="105"/>
                    <w:jc w:val="left"/>
                    <w:rPr>
                      <w:sz w:val="24"/>
                      <w:szCs w:val="24"/>
                      <w:lang w:val="tr-TR"/>
                    </w:rPr>
                  </w:pPr>
                </w:p>
                <w:p w14:paraId="00E5ECAF" w14:textId="77777777" w:rsidR="00374AF8" w:rsidRPr="00502C7F" w:rsidRDefault="00374AF8" w:rsidP="00662FDF">
                  <w:pPr>
                    <w:pStyle w:val="TableParagraph"/>
                    <w:spacing w:line="259" w:lineRule="exact"/>
                    <w:ind w:left="0"/>
                    <w:jc w:val="left"/>
                    <w:rPr>
                      <w:sz w:val="24"/>
                      <w:szCs w:val="24"/>
                    </w:rPr>
                  </w:pPr>
                  <w:r w:rsidRPr="00502C7F">
                    <w:rPr>
                      <w:sz w:val="24"/>
                      <w:szCs w:val="24"/>
                    </w:rPr>
                    <w:t>from students this main topics of the lesson their understanding and fields with in applications their use expected .</w:t>
                  </w:r>
                </w:p>
                <w:p w14:paraId="05A57630" w14:textId="77777777" w:rsidR="00374AF8" w:rsidRPr="00502C7F" w:rsidRDefault="00374AF8" w:rsidP="00292BA0">
                  <w:pPr>
                    <w:pStyle w:val="TableParagraph"/>
                    <w:spacing w:line="259" w:lineRule="exact"/>
                    <w:ind w:left="105"/>
                    <w:jc w:val="left"/>
                    <w:rPr>
                      <w:sz w:val="24"/>
                      <w:szCs w:val="24"/>
                      <w:lang w:val="tr-TR"/>
                    </w:rPr>
                  </w:pPr>
                </w:p>
              </w:tc>
            </w:tr>
            <w:tr w:rsidR="001E4193" w:rsidRPr="00502C7F" w14:paraId="5CBE7C9F" w14:textId="77777777" w:rsidTr="001E4193">
              <w:trPr>
                <w:trHeight w:val="275"/>
              </w:trPr>
              <w:tc>
                <w:tcPr>
                  <w:tcW w:w="11107" w:type="dxa"/>
                  <w:tcBorders>
                    <w:left w:val="single" w:sz="6" w:space="0" w:color="000000"/>
                  </w:tcBorders>
                </w:tcPr>
                <w:p w14:paraId="088B22B0" w14:textId="77777777" w:rsidR="001E4193" w:rsidRPr="00502C7F" w:rsidRDefault="001E4193" w:rsidP="00292BA0">
                  <w:pPr>
                    <w:pStyle w:val="TableParagraph"/>
                    <w:spacing w:line="256" w:lineRule="exact"/>
                    <w:ind w:left="3396" w:right="3386"/>
                    <w:rPr>
                      <w:b/>
                      <w:sz w:val="24"/>
                      <w:szCs w:val="24"/>
                      <w:lang w:val="tr-TR"/>
                    </w:rPr>
                  </w:pPr>
                  <w:r w:rsidRPr="00502C7F">
                    <w:rPr>
                      <w:b/>
                      <w:sz w:val="24"/>
                      <w:szCs w:val="24"/>
                      <w:lang w:val="tr-TR"/>
                    </w:rPr>
                    <w:t>resources</w:t>
                  </w:r>
                </w:p>
              </w:tc>
            </w:tr>
            <w:tr w:rsidR="001E4193" w:rsidRPr="00502C7F" w14:paraId="640BAEE7" w14:textId="77777777" w:rsidTr="00C91746">
              <w:trPr>
                <w:trHeight w:val="853"/>
              </w:trPr>
              <w:tc>
                <w:tcPr>
                  <w:tcW w:w="11107" w:type="dxa"/>
                  <w:tcBorders>
                    <w:left w:val="single" w:sz="6" w:space="0" w:color="000000"/>
                  </w:tcBorders>
                </w:tcPr>
                <w:p w14:paraId="2CDAF4F0" w14:textId="77777777" w:rsidR="00C80F1B" w:rsidRPr="00502C7F" w:rsidRDefault="00C80F1B" w:rsidP="005B5938">
                  <w:pPr>
                    <w:pStyle w:val="TableParagraph"/>
                    <w:spacing w:line="228" w:lineRule="exact"/>
                    <w:ind w:left="0"/>
                    <w:jc w:val="both"/>
                    <w:rPr>
                      <w:sz w:val="24"/>
                      <w:szCs w:val="24"/>
                    </w:rPr>
                  </w:pPr>
                </w:p>
                <w:sdt>
                  <w:sdtPr>
                    <w:rPr>
                      <w:rFonts w:eastAsiaTheme="minorHAnsi"/>
                      <w:noProof/>
                      <w:sz w:val="24"/>
                      <w:szCs w:val="24"/>
                    </w:rPr>
                    <w:id w:val="-1632238288"/>
                    <w:bibliography/>
                  </w:sdtPr>
                  <w:sdtContent>
                    <w:p w14:paraId="6AA848C3" w14:textId="7B2CC2FA" w:rsidR="00C91746" w:rsidRPr="00502C7F" w:rsidRDefault="00C91746" w:rsidP="00C91746">
                      <w:pPr>
                        <w:pStyle w:val="TableParagraph"/>
                        <w:spacing w:line="228" w:lineRule="exact"/>
                        <w:ind w:left="0"/>
                        <w:jc w:val="both"/>
                        <w:rPr>
                          <w:rFonts w:eastAsiaTheme="minorHAnsi"/>
                          <w:noProof/>
                          <w:sz w:val="24"/>
                          <w:szCs w:val="24"/>
                        </w:rPr>
                      </w:pPr>
                    </w:p>
                    <w:sdt>
                      <w:sdtPr>
                        <w:rPr>
                          <w:rFonts w:eastAsiaTheme="minorHAnsi"/>
                          <w:noProof/>
                          <w:sz w:val="24"/>
                          <w:szCs w:val="24"/>
                        </w:rPr>
                        <w:id w:val="1724409361"/>
                        <w:bibliography/>
                      </w:sdtPr>
                      <w:sdtContent>
                        <w:p w14:paraId="5EF9C56C" w14:textId="061EC59A" w:rsidR="00502C7F" w:rsidRPr="00502C7F" w:rsidRDefault="00000000" w:rsidP="00502C7F">
                          <w:pPr>
                            <w:pStyle w:val="TableParagraph"/>
                            <w:jc w:val="both"/>
                            <w:rPr>
                              <w:rFonts w:eastAsiaTheme="minorHAnsi"/>
                              <w:noProof/>
                              <w:sz w:val="24"/>
                              <w:szCs w:val="24"/>
                              <w:lang w:val="tr-TR"/>
                            </w:rPr>
                          </w:pPr>
                          <w:sdt>
                            <w:sdtPr>
                              <w:rPr>
                                <w:rFonts w:eastAsiaTheme="minorHAnsi"/>
                                <w:noProof/>
                                <w:sz w:val="24"/>
                                <w:szCs w:val="24"/>
                              </w:rPr>
                              <w:id w:val="1182313499"/>
                              <w:bibliography/>
                            </w:sdtPr>
                            <w:sdtEndPr>
                              <w:rPr>
                                <w:lang w:val="tr-TR"/>
                              </w:rPr>
                            </w:sdtEndPr>
                            <w:sdtContent/>
                          </w:sdt>
                          <w:r w:rsidR="00502C7F" w:rsidRPr="00502C7F">
                            <w:rPr>
                              <w:rFonts w:eastAsiaTheme="minorHAnsi"/>
                              <w:noProof/>
                              <w:sz w:val="24"/>
                              <w:szCs w:val="24"/>
                              <w:lang w:val="tr-TR"/>
                            </w:rPr>
                            <w:t xml:space="preserve">Canitez, M. (2018). </w:t>
                          </w:r>
                          <w:r w:rsidR="00502C7F" w:rsidRPr="00502C7F">
                            <w:rPr>
                              <w:rFonts w:eastAsiaTheme="minorHAnsi"/>
                              <w:i/>
                              <w:noProof/>
                              <w:sz w:val="24"/>
                              <w:szCs w:val="24"/>
                              <w:lang w:val="tr-TR"/>
                            </w:rPr>
                            <w:t xml:space="preserve">Applied customs legislation </w:t>
                          </w:r>
                          <w:r w:rsidR="00502C7F" w:rsidRPr="00502C7F">
                            <w:rPr>
                              <w:rFonts w:eastAsiaTheme="minorHAnsi"/>
                              <w:noProof/>
                              <w:sz w:val="24"/>
                              <w:szCs w:val="24"/>
                              <w:lang w:val="tr-TR"/>
                            </w:rPr>
                            <w:t>. Gazi Bookstore.</w:t>
                          </w:r>
                        </w:p>
                        <w:p w14:paraId="2F179AC0" w14:textId="77777777" w:rsidR="00502C7F" w:rsidRPr="00502C7F" w:rsidRDefault="00502C7F" w:rsidP="00502C7F">
                          <w:pPr>
                            <w:pStyle w:val="TableParagraph"/>
                            <w:jc w:val="both"/>
                            <w:rPr>
                              <w:rFonts w:eastAsiaTheme="minorHAnsi"/>
                              <w:noProof/>
                              <w:sz w:val="24"/>
                              <w:szCs w:val="24"/>
                              <w:lang w:val="tr-TR"/>
                            </w:rPr>
                          </w:pPr>
                          <w:r w:rsidRPr="00502C7F">
                            <w:rPr>
                              <w:rFonts w:eastAsiaTheme="minorHAnsi"/>
                              <w:noProof/>
                              <w:sz w:val="24"/>
                              <w:szCs w:val="24"/>
                              <w:lang w:val="tr-TR"/>
                            </w:rPr>
                            <w:t xml:space="preserve">Dölek, A. (2014). </w:t>
                          </w:r>
                          <w:r w:rsidRPr="00502C7F">
                            <w:rPr>
                              <w:rFonts w:eastAsiaTheme="minorHAnsi"/>
                              <w:i/>
                              <w:noProof/>
                              <w:sz w:val="24"/>
                              <w:szCs w:val="24"/>
                              <w:lang w:val="tr-TR"/>
                            </w:rPr>
                            <w:t xml:space="preserve">Customs legislation with concepts </w:t>
                          </w:r>
                          <w:r w:rsidRPr="00502C7F">
                            <w:rPr>
                              <w:rFonts w:eastAsiaTheme="minorHAnsi"/>
                              <w:noProof/>
                              <w:sz w:val="24"/>
                              <w:szCs w:val="24"/>
                              <w:lang w:val="tr-TR"/>
                            </w:rPr>
                            <w:t>. Hope Book Publishing Publishing Distribution.</w:t>
                          </w:r>
                        </w:p>
                        <w:p w14:paraId="12BFD2EE" w14:textId="37987B69" w:rsidR="00C80F1B" w:rsidRPr="00502C7F" w:rsidRDefault="00000000" w:rsidP="00502C7F">
                          <w:pPr>
                            <w:pStyle w:val="TableParagraph"/>
                            <w:spacing w:line="228" w:lineRule="exact"/>
                            <w:ind w:left="0"/>
                            <w:jc w:val="both"/>
                            <w:rPr>
                              <w:rFonts w:eastAsiaTheme="minorHAnsi"/>
                              <w:noProof/>
                              <w:sz w:val="24"/>
                              <w:szCs w:val="24"/>
                            </w:rPr>
                          </w:pPr>
                        </w:p>
                      </w:sdtContent>
                    </w:sdt>
                  </w:sdtContent>
                </w:sdt>
              </w:tc>
            </w:tr>
            <w:tr w:rsidR="001E4193" w:rsidRPr="00502C7F" w14:paraId="099C1026" w14:textId="77777777" w:rsidTr="001E4193">
              <w:trPr>
                <w:trHeight w:val="275"/>
              </w:trPr>
              <w:tc>
                <w:tcPr>
                  <w:tcW w:w="11107" w:type="dxa"/>
                  <w:tcBorders>
                    <w:left w:val="single" w:sz="6" w:space="0" w:color="000000"/>
                  </w:tcBorders>
                </w:tcPr>
                <w:p w14:paraId="2F41C7D5" w14:textId="77777777" w:rsidR="001E4193" w:rsidRPr="00502C7F" w:rsidRDefault="001E4193" w:rsidP="00292BA0">
                  <w:pPr>
                    <w:pStyle w:val="TableParagraph"/>
                    <w:spacing w:line="255" w:lineRule="exact"/>
                    <w:ind w:left="3396" w:right="3392"/>
                    <w:rPr>
                      <w:b/>
                      <w:sz w:val="24"/>
                      <w:szCs w:val="24"/>
                      <w:lang w:val="tr-TR"/>
                    </w:rPr>
                  </w:pPr>
                  <w:r w:rsidRPr="00502C7F">
                    <w:rPr>
                      <w:b/>
                      <w:sz w:val="24"/>
                      <w:szCs w:val="24"/>
                      <w:lang w:val="tr-TR"/>
                    </w:rPr>
                    <w:t>Evaluation System</w:t>
                  </w:r>
                </w:p>
              </w:tc>
            </w:tr>
            <w:tr w:rsidR="001E4193" w:rsidRPr="00502C7F" w14:paraId="5CD836F3" w14:textId="77777777" w:rsidTr="00D6323F">
              <w:trPr>
                <w:trHeight w:val="559"/>
              </w:trPr>
              <w:tc>
                <w:tcPr>
                  <w:tcW w:w="11107" w:type="dxa"/>
                  <w:tcBorders>
                    <w:left w:val="single" w:sz="6" w:space="0" w:color="000000"/>
                  </w:tcBorders>
                </w:tcPr>
                <w:p w14:paraId="234251B6" w14:textId="77777777" w:rsidR="00C80F1B" w:rsidRPr="00502C7F" w:rsidRDefault="00C80F1B" w:rsidP="00662FDF">
                  <w:pPr>
                    <w:pStyle w:val="TableParagraph"/>
                    <w:spacing w:before="1" w:line="261" w:lineRule="exact"/>
                    <w:ind w:left="0"/>
                    <w:jc w:val="left"/>
                    <w:rPr>
                      <w:sz w:val="24"/>
                      <w:szCs w:val="24"/>
                      <w:lang w:val="tr-TR"/>
                    </w:rPr>
                  </w:pPr>
                </w:p>
                <w:p w14:paraId="43242625" w14:textId="27A96715" w:rsidR="00374AF8" w:rsidRPr="00502C7F" w:rsidRDefault="00662FDF" w:rsidP="00662FDF">
                  <w:pPr>
                    <w:pStyle w:val="TableParagraph"/>
                    <w:spacing w:before="1" w:line="261" w:lineRule="exact"/>
                    <w:ind w:left="0"/>
                    <w:jc w:val="left"/>
                    <w:rPr>
                      <w:b/>
                      <w:sz w:val="24"/>
                      <w:szCs w:val="24"/>
                      <w:lang w:val="tr-TR"/>
                    </w:rPr>
                  </w:pPr>
                  <w:r w:rsidRPr="00502C7F">
                    <w:rPr>
                      <w:sz w:val="24"/>
                      <w:szCs w:val="24"/>
                      <w:lang w:val="tr-TR"/>
                    </w:rPr>
                    <w:t>It is stated in the syllabus at the beginning of the semester.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502C7F" w14:paraId="7B471D4C" w14:textId="77777777" w:rsidTr="00E41EBA">
              <w:trPr>
                <w:trHeight w:val="626"/>
              </w:trPr>
              <w:tc>
                <w:tcPr>
                  <w:tcW w:w="11144" w:type="dxa"/>
                  <w:gridSpan w:val="16"/>
                </w:tcPr>
                <w:p w14:paraId="1FA33D0D" w14:textId="77777777" w:rsidR="001E4193" w:rsidRPr="00502C7F" w:rsidRDefault="001E4193" w:rsidP="00292BA0">
                  <w:pPr>
                    <w:pStyle w:val="TableParagraph"/>
                    <w:ind w:left="158"/>
                    <w:rPr>
                      <w:b/>
                      <w:sz w:val="20"/>
                      <w:szCs w:val="20"/>
                      <w:lang w:val="tr-TR"/>
                    </w:rPr>
                  </w:pPr>
                  <w:r w:rsidRPr="00502C7F">
                    <w:rPr>
                      <w:b/>
                      <w:sz w:val="20"/>
                      <w:szCs w:val="20"/>
                      <w:lang w:val="tr-TR"/>
                    </w:rPr>
                    <w:t>WITH PROGRAM LEARNING OUTCOMES</w:t>
                  </w:r>
                </w:p>
                <w:p w14:paraId="5469D617" w14:textId="77777777" w:rsidR="001E4193" w:rsidRPr="00502C7F" w:rsidRDefault="001E4193" w:rsidP="00292BA0">
                  <w:pPr>
                    <w:pStyle w:val="TableParagraph"/>
                    <w:spacing w:before="179" w:line="198" w:lineRule="exact"/>
                    <w:ind w:left="5"/>
                    <w:rPr>
                      <w:b/>
                      <w:sz w:val="20"/>
                      <w:szCs w:val="20"/>
                      <w:lang w:val="tr-TR"/>
                    </w:rPr>
                  </w:pPr>
                  <w:r w:rsidRPr="00502C7F">
                    <w:rPr>
                      <w:b/>
                      <w:sz w:val="20"/>
                      <w:szCs w:val="20"/>
                      <w:lang w:val="tr-TR"/>
                    </w:rPr>
                    <w:t>COURSE LEARNING OUTCOMES RELATIONSHIP TABLE</w:t>
                  </w:r>
                </w:p>
              </w:tc>
            </w:tr>
            <w:tr w:rsidR="00E41EBA" w:rsidRPr="00502C7F" w14:paraId="745860A0" w14:textId="77777777" w:rsidTr="00E41EBA">
              <w:trPr>
                <w:trHeight w:val="388"/>
              </w:trPr>
              <w:tc>
                <w:tcPr>
                  <w:tcW w:w="1059" w:type="dxa"/>
                </w:tcPr>
                <w:p w14:paraId="723BF0DB" w14:textId="77777777" w:rsidR="00E41EBA" w:rsidRPr="00502C7F" w:rsidRDefault="00E41EBA" w:rsidP="00292BA0">
                  <w:pPr>
                    <w:pStyle w:val="TableParagraph"/>
                    <w:ind w:left="0"/>
                    <w:jc w:val="left"/>
                    <w:rPr>
                      <w:sz w:val="20"/>
                      <w:szCs w:val="20"/>
                      <w:lang w:val="tr-TR"/>
                    </w:rPr>
                  </w:pPr>
                </w:p>
              </w:tc>
              <w:tc>
                <w:tcPr>
                  <w:tcW w:w="1008" w:type="dxa"/>
                  <w:gridSpan w:val="2"/>
                </w:tcPr>
                <w:p w14:paraId="0093F254" w14:textId="77777777" w:rsidR="00E41EBA" w:rsidRPr="00502C7F" w:rsidRDefault="00E41EBA" w:rsidP="00292BA0">
                  <w:pPr>
                    <w:pStyle w:val="TableParagraph"/>
                    <w:ind w:left="189"/>
                    <w:jc w:val="left"/>
                    <w:rPr>
                      <w:b/>
                      <w:sz w:val="20"/>
                      <w:szCs w:val="20"/>
                      <w:lang w:val="tr-TR"/>
                    </w:rPr>
                  </w:pPr>
                  <w:r w:rsidRPr="00502C7F">
                    <w:rPr>
                      <w:b/>
                      <w:sz w:val="20"/>
                      <w:szCs w:val="20"/>
                      <w:lang w:val="tr-TR"/>
                    </w:rPr>
                    <w:t>PO1</w:t>
                  </w:r>
                </w:p>
              </w:tc>
              <w:tc>
                <w:tcPr>
                  <w:tcW w:w="1009" w:type="dxa"/>
                </w:tcPr>
                <w:p w14:paraId="46C4423A" w14:textId="77777777" w:rsidR="00E41EBA" w:rsidRPr="00502C7F" w:rsidRDefault="00E41EBA" w:rsidP="00292BA0">
                  <w:pPr>
                    <w:pStyle w:val="TableParagraph"/>
                    <w:ind w:left="167" w:right="159"/>
                    <w:rPr>
                      <w:b/>
                      <w:sz w:val="20"/>
                      <w:szCs w:val="20"/>
                      <w:lang w:val="tr-TR"/>
                    </w:rPr>
                  </w:pPr>
                  <w:r w:rsidRPr="00502C7F">
                    <w:rPr>
                      <w:b/>
                      <w:sz w:val="20"/>
                      <w:szCs w:val="20"/>
                      <w:lang w:val="tr-TR"/>
                    </w:rPr>
                    <w:t>PO2</w:t>
                  </w:r>
                </w:p>
              </w:tc>
              <w:tc>
                <w:tcPr>
                  <w:tcW w:w="1008" w:type="dxa"/>
                  <w:gridSpan w:val="2"/>
                </w:tcPr>
                <w:p w14:paraId="722D905F" w14:textId="77777777" w:rsidR="00E41EBA" w:rsidRPr="00502C7F" w:rsidRDefault="00E41EBA" w:rsidP="00292BA0">
                  <w:pPr>
                    <w:pStyle w:val="TableParagraph"/>
                    <w:ind w:left="190"/>
                    <w:jc w:val="left"/>
                    <w:rPr>
                      <w:b/>
                      <w:sz w:val="20"/>
                      <w:szCs w:val="20"/>
                      <w:lang w:val="tr-TR"/>
                    </w:rPr>
                  </w:pPr>
                  <w:r w:rsidRPr="00502C7F">
                    <w:rPr>
                      <w:b/>
                      <w:sz w:val="20"/>
                      <w:szCs w:val="20"/>
                      <w:lang w:val="tr-TR"/>
                    </w:rPr>
                    <w:t>PO3</w:t>
                  </w:r>
                </w:p>
              </w:tc>
              <w:tc>
                <w:tcPr>
                  <w:tcW w:w="1009" w:type="dxa"/>
                </w:tcPr>
                <w:p w14:paraId="590887FE" w14:textId="77777777" w:rsidR="00E41EBA" w:rsidRPr="00502C7F" w:rsidRDefault="00E41EBA" w:rsidP="00292BA0">
                  <w:pPr>
                    <w:pStyle w:val="TableParagraph"/>
                    <w:ind w:left="192"/>
                    <w:jc w:val="left"/>
                    <w:rPr>
                      <w:b/>
                      <w:sz w:val="20"/>
                      <w:szCs w:val="20"/>
                      <w:lang w:val="tr-TR"/>
                    </w:rPr>
                  </w:pPr>
                  <w:r w:rsidRPr="00502C7F">
                    <w:rPr>
                      <w:b/>
                      <w:sz w:val="20"/>
                      <w:szCs w:val="20"/>
                      <w:lang w:val="tr-TR"/>
                    </w:rPr>
                    <w:t>PO4</w:t>
                  </w:r>
                </w:p>
              </w:tc>
              <w:tc>
                <w:tcPr>
                  <w:tcW w:w="1008" w:type="dxa"/>
                  <w:gridSpan w:val="2"/>
                </w:tcPr>
                <w:p w14:paraId="3756024D" w14:textId="77777777" w:rsidR="00E41EBA" w:rsidRPr="00502C7F" w:rsidRDefault="00E41EBA" w:rsidP="00292BA0">
                  <w:pPr>
                    <w:pStyle w:val="TableParagraph"/>
                    <w:ind w:left="193"/>
                    <w:jc w:val="left"/>
                    <w:rPr>
                      <w:b/>
                      <w:sz w:val="20"/>
                      <w:szCs w:val="20"/>
                      <w:lang w:val="tr-TR"/>
                    </w:rPr>
                  </w:pPr>
                  <w:r w:rsidRPr="00502C7F">
                    <w:rPr>
                      <w:b/>
                      <w:sz w:val="20"/>
                      <w:szCs w:val="20"/>
                      <w:lang w:val="tr-TR"/>
                    </w:rPr>
                    <w:t>PO5</w:t>
                  </w:r>
                </w:p>
              </w:tc>
              <w:tc>
                <w:tcPr>
                  <w:tcW w:w="1009" w:type="dxa"/>
                </w:tcPr>
                <w:p w14:paraId="79A31471" w14:textId="77777777" w:rsidR="00E41EBA" w:rsidRPr="00502C7F" w:rsidRDefault="00E41EBA" w:rsidP="00292BA0">
                  <w:pPr>
                    <w:pStyle w:val="TableParagraph"/>
                    <w:ind w:left="169" w:right="160"/>
                    <w:rPr>
                      <w:b/>
                      <w:sz w:val="20"/>
                      <w:szCs w:val="20"/>
                      <w:lang w:val="tr-TR"/>
                    </w:rPr>
                  </w:pPr>
                  <w:r w:rsidRPr="00502C7F">
                    <w:rPr>
                      <w:b/>
                      <w:sz w:val="20"/>
                      <w:szCs w:val="20"/>
                      <w:lang w:val="tr-TR"/>
                    </w:rPr>
                    <w:t>PO6</w:t>
                  </w:r>
                </w:p>
              </w:tc>
              <w:tc>
                <w:tcPr>
                  <w:tcW w:w="1008" w:type="dxa"/>
                  <w:gridSpan w:val="2"/>
                </w:tcPr>
                <w:p w14:paraId="00543667" w14:textId="77777777" w:rsidR="00E41EBA" w:rsidRPr="00502C7F" w:rsidRDefault="00E41EBA" w:rsidP="00292BA0">
                  <w:pPr>
                    <w:pStyle w:val="TableParagraph"/>
                    <w:ind w:left="190"/>
                    <w:jc w:val="left"/>
                    <w:rPr>
                      <w:b/>
                      <w:sz w:val="20"/>
                      <w:szCs w:val="20"/>
                      <w:lang w:val="tr-TR"/>
                    </w:rPr>
                  </w:pPr>
                  <w:r w:rsidRPr="00502C7F">
                    <w:rPr>
                      <w:b/>
                      <w:sz w:val="20"/>
                      <w:szCs w:val="20"/>
                      <w:lang w:val="tr-TR"/>
                    </w:rPr>
                    <w:t>PO7</w:t>
                  </w:r>
                </w:p>
              </w:tc>
              <w:tc>
                <w:tcPr>
                  <w:tcW w:w="1009" w:type="dxa"/>
                </w:tcPr>
                <w:p w14:paraId="39B7D0EE" w14:textId="77777777" w:rsidR="00E41EBA" w:rsidRPr="00502C7F" w:rsidRDefault="00E41EBA" w:rsidP="00292BA0">
                  <w:pPr>
                    <w:pStyle w:val="TableParagraph"/>
                    <w:ind w:left="168" w:right="158"/>
                    <w:rPr>
                      <w:b/>
                      <w:sz w:val="20"/>
                      <w:szCs w:val="20"/>
                      <w:lang w:val="tr-TR"/>
                    </w:rPr>
                  </w:pPr>
                  <w:r w:rsidRPr="00502C7F">
                    <w:rPr>
                      <w:b/>
                      <w:sz w:val="20"/>
                      <w:szCs w:val="20"/>
                      <w:lang w:val="tr-TR"/>
                    </w:rPr>
                    <w:t>PO8</w:t>
                  </w:r>
                </w:p>
              </w:tc>
              <w:tc>
                <w:tcPr>
                  <w:tcW w:w="1008" w:type="dxa"/>
                  <w:gridSpan w:val="2"/>
                </w:tcPr>
                <w:p w14:paraId="5BD70730" w14:textId="77777777" w:rsidR="00E41EBA" w:rsidRPr="00502C7F" w:rsidRDefault="00E41EBA" w:rsidP="00292BA0">
                  <w:pPr>
                    <w:pStyle w:val="TableParagraph"/>
                    <w:ind w:left="170" w:right="157"/>
                    <w:rPr>
                      <w:b/>
                      <w:sz w:val="20"/>
                      <w:szCs w:val="20"/>
                      <w:lang w:val="tr-TR"/>
                    </w:rPr>
                  </w:pPr>
                  <w:r w:rsidRPr="00502C7F">
                    <w:rPr>
                      <w:b/>
                      <w:sz w:val="20"/>
                      <w:szCs w:val="20"/>
                      <w:lang w:val="tr-TR"/>
                    </w:rPr>
                    <w:t>PO9</w:t>
                  </w:r>
                </w:p>
              </w:tc>
              <w:tc>
                <w:tcPr>
                  <w:tcW w:w="1009" w:type="dxa"/>
                </w:tcPr>
                <w:p w14:paraId="633BA4A9" w14:textId="77777777" w:rsidR="00E41EBA" w:rsidRPr="00502C7F" w:rsidRDefault="00E41EBA" w:rsidP="00292BA0">
                  <w:pPr>
                    <w:pStyle w:val="TableParagraph"/>
                    <w:ind w:left="129" w:right="112"/>
                    <w:rPr>
                      <w:b/>
                      <w:sz w:val="20"/>
                      <w:szCs w:val="20"/>
                      <w:lang w:val="tr-TR"/>
                    </w:rPr>
                  </w:pPr>
                  <w:r w:rsidRPr="00502C7F">
                    <w:rPr>
                      <w:b/>
                      <w:sz w:val="20"/>
                      <w:szCs w:val="20"/>
                      <w:lang w:val="tr-TR"/>
                    </w:rPr>
                    <w:t>PO10</w:t>
                  </w:r>
                </w:p>
              </w:tc>
            </w:tr>
            <w:tr w:rsidR="00502C7F" w:rsidRPr="00502C7F" w14:paraId="73BCEABE" w14:textId="77777777" w:rsidTr="000C7969">
              <w:trPr>
                <w:trHeight w:val="386"/>
              </w:trPr>
              <w:tc>
                <w:tcPr>
                  <w:tcW w:w="1059" w:type="dxa"/>
                </w:tcPr>
                <w:p w14:paraId="7D7FC9EB" w14:textId="77777777" w:rsidR="00502C7F" w:rsidRPr="00502C7F" w:rsidRDefault="00502C7F" w:rsidP="00502C7F">
                  <w:pPr>
                    <w:pStyle w:val="TableParagraph"/>
                    <w:ind w:left="329"/>
                    <w:jc w:val="left"/>
                    <w:rPr>
                      <w:b/>
                      <w:sz w:val="20"/>
                      <w:szCs w:val="20"/>
                      <w:lang w:val="tr-TR"/>
                    </w:rPr>
                  </w:pPr>
                  <w:r w:rsidRPr="00502C7F">
                    <w:rPr>
                      <w:b/>
                      <w:sz w:val="20"/>
                      <w:szCs w:val="20"/>
                      <w:lang w:val="tr-TR"/>
                    </w:rPr>
                    <w:t>LO1</w:t>
                  </w:r>
                </w:p>
              </w:tc>
              <w:tc>
                <w:tcPr>
                  <w:tcW w:w="1008" w:type="dxa"/>
                  <w:gridSpan w:val="2"/>
                  <w:tcBorders>
                    <w:top w:val="single" w:sz="4" w:space="0" w:color="auto"/>
                    <w:left w:val="single" w:sz="4" w:space="0" w:color="auto"/>
                    <w:bottom w:val="single" w:sz="4" w:space="0" w:color="auto"/>
                    <w:right w:val="single" w:sz="4" w:space="0" w:color="auto"/>
                  </w:tcBorders>
                </w:tcPr>
                <w:p w14:paraId="2A722D97" w14:textId="2560DE88" w:rsidR="00502C7F" w:rsidRPr="00502C7F" w:rsidRDefault="00502C7F" w:rsidP="00502C7F">
                  <w:pPr>
                    <w:pStyle w:val="TableParagraph"/>
                    <w:ind w:left="6"/>
                    <w:rPr>
                      <w:sz w:val="20"/>
                      <w:szCs w:val="20"/>
                      <w:lang w:val="tr-TR"/>
                    </w:rPr>
                  </w:pPr>
                  <w:r w:rsidRPr="00502C7F">
                    <w:rPr>
                      <w:sz w:val="20"/>
                      <w:szCs w:val="20"/>
                    </w:rPr>
                    <w:t>5</w:t>
                  </w:r>
                </w:p>
              </w:tc>
              <w:tc>
                <w:tcPr>
                  <w:tcW w:w="1009" w:type="dxa"/>
                  <w:tcBorders>
                    <w:top w:val="single" w:sz="4" w:space="0" w:color="auto"/>
                    <w:left w:val="single" w:sz="4" w:space="0" w:color="auto"/>
                    <w:bottom w:val="single" w:sz="4" w:space="0" w:color="auto"/>
                    <w:right w:val="single" w:sz="4" w:space="0" w:color="auto"/>
                  </w:tcBorders>
                </w:tcPr>
                <w:p w14:paraId="794BBF03" w14:textId="6094C573" w:rsidR="00502C7F" w:rsidRPr="00502C7F" w:rsidRDefault="00502C7F" w:rsidP="00502C7F">
                  <w:pPr>
                    <w:pStyle w:val="TableParagraph"/>
                    <w:ind w:left="6"/>
                    <w:rPr>
                      <w:sz w:val="20"/>
                      <w:szCs w:val="20"/>
                      <w:lang w:val="tr-TR"/>
                    </w:rPr>
                  </w:pPr>
                  <w:r w:rsidRPr="00502C7F">
                    <w:rPr>
                      <w:sz w:val="20"/>
                      <w:szCs w:val="20"/>
                    </w:rPr>
                    <w:t>5</w:t>
                  </w:r>
                </w:p>
              </w:tc>
              <w:tc>
                <w:tcPr>
                  <w:tcW w:w="1008" w:type="dxa"/>
                  <w:gridSpan w:val="2"/>
                  <w:tcBorders>
                    <w:top w:val="single" w:sz="4" w:space="0" w:color="auto"/>
                    <w:left w:val="single" w:sz="4" w:space="0" w:color="auto"/>
                    <w:bottom w:val="single" w:sz="4" w:space="0" w:color="auto"/>
                    <w:right w:val="single" w:sz="4" w:space="0" w:color="auto"/>
                  </w:tcBorders>
                </w:tcPr>
                <w:p w14:paraId="69EBC907" w14:textId="14190E6C" w:rsidR="00502C7F" w:rsidRPr="00502C7F" w:rsidRDefault="00502C7F" w:rsidP="00502C7F">
                  <w:pPr>
                    <w:pStyle w:val="TableParagraph"/>
                    <w:ind w:left="10"/>
                    <w:rPr>
                      <w:sz w:val="20"/>
                      <w:szCs w:val="20"/>
                      <w:lang w:val="tr-TR"/>
                    </w:rPr>
                  </w:pPr>
                  <w:r w:rsidRPr="00502C7F">
                    <w:rPr>
                      <w:sz w:val="20"/>
                      <w:szCs w:val="20"/>
                    </w:rPr>
                    <w:t>4</w:t>
                  </w:r>
                </w:p>
              </w:tc>
              <w:tc>
                <w:tcPr>
                  <w:tcW w:w="1009" w:type="dxa"/>
                  <w:tcBorders>
                    <w:top w:val="single" w:sz="4" w:space="0" w:color="auto"/>
                    <w:left w:val="single" w:sz="4" w:space="0" w:color="auto"/>
                    <w:bottom w:val="single" w:sz="4" w:space="0" w:color="auto"/>
                    <w:right w:val="single" w:sz="4" w:space="0" w:color="auto"/>
                  </w:tcBorders>
                </w:tcPr>
                <w:p w14:paraId="158C03F6" w14:textId="7A3F2CBD" w:rsidR="00502C7F" w:rsidRPr="00502C7F" w:rsidRDefault="00502C7F" w:rsidP="00502C7F">
                  <w:pPr>
                    <w:pStyle w:val="TableParagraph"/>
                    <w:ind w:left="13"/>
                    <w:rPr>
                      <w:sz w:val="20"/>
                      <w:szCs w:val="20"/>
                      <w:lang w:val="tr-TR"/>
                    </w:rPr>
                  </w:pPr>
                  <w:r w:rsidRPr="00502C7F">
                    <w:rPr>
                      <w:sz w:val="20"/>
                      <w:szCs w:val="20"/>
                    </w:rPr>
                    <w:t>3</w:t>
                  </w:r>
                </w:p>
              </w:tc>
              <w:tc>
                <w:tcPr>
                  <w:tcW w:w="1008" w:type="dxa"/>
                  <w:gridSpan w:val="2"/>
                  <w:tcBorders>
                    <w:top w:val="single" w:sz="4" w:space="0" w:color="auto"/>
                    <w:left w:val="single" w:sz="4" w:space="0" w:color="auto"/>
                    <w:bottom w:val="single" w:sz="4" w:space="0" w:color="auto"/>
                    <w:right w:val="single" w:sz="4" w:space="0" w:color="auto"/>
                  </w:tcBorders>
                </w:tcPr>
                <w:p w14:paraId="3780B5DB" w14:textId="0DBD2E1C" w:rsidR="00502C7F" w:rsidRPr="00502C7F" w:rsidRDefault="00502C7F" w:rsidP="00502C7F">
                  <w:pPr>
                    <w:pStyle w:val="TableParagraph"/>
                    <w:ind w:left="13"/>
                    <w:rPr>
                      <w:sz w:val="20"/>
                      <w:szCs w:val="20"/>
                      <w:lang w:val="tr-TR"/>
                    </w:rPr>
                  </w:pPr>
                  <w:r w:rsidRPr="00502C7F">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5FCD62F4" w14:textId="6BA466B4" w:rsidR="00502C7F" w:rsidRPr="00502C7F" w:rsidRDefault="00811E14" w:rsidP="00502C7F">
                  <w:pPr>
                    <w:pStyle w:val="TableParagraph"/>
                    <w:ind w:left="7"/>
                    <w:rPr>
                      <w:sz w:val="20"/>
                      <w:szCs w:val="20"/>
                      <w:lang w:val="tr-TR"/>
                    </w:rPr>
                  </w:pPr>
                  <w:r>
                    <w:rPr>
                      <w:sz w:val="20"/>
                      <w:szCs w:val="20"/>
                      <w:lang w:val="tr-TR"/>
                    </w:rPr>
                    <w:t>1</w:t>
                  </w:r>
                </w:p>
              </w:tc>
              <w:tc>
                <w:tcPr>
                  <w:tcW w:w="1008" w:type="dxa"/>
                  <w:gridSpan w:val="2"/>
                  <w:tcBorders>
                    <w:top w:val="single" w:sz="4" w:space="0" w:color="auto"/>
                    <w:left w:val="single" w:sz="4" w:space="0" w:color="auto"/>
                    <w:bottom w:val="single" w:sz="4" w:space="0" w:color="auto"/>
                    <w:right w:val="single" w:sz="4" w:space="0" w:color="auto"/>
                  </w:tcBorders>
                </w:tcPr>
                <w:p w14:paraId="655A2705" w14:textId="196ECC80" w:rsidR="00502C7F" w:rsidRPr="00502C7F" w:rsidRDefault="00502C7F" w:rsidP="00502C7F">
                  <w:pPr>
                    <w:pStyle w:val="TableParagraph"/>
                    <w:ind w:left="8"/>
                    <w:rPr>
                      <w:sz w:val="20"/>
                      <w:szCs w:val="20"/>
                      <w:lang w:val="tr-TR"/>
                    </w:rPr>
                  </w:pPr>
                  <w:r w:rsidRPr="00502C7F">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4E97D8BC" w14:textId="2A654A62" w:rsidR="00502C7F" w:rsidRPr="00502C7F" w:rsidRDefault="00502C7F" w:rsidP="00502C7F">
                  <w:pPr>
                    <w:pStyle w:val="TableParagraph"/>
                    <w:ind w:left="8"/>
                    <w:rPr>
                      <w:sz w:val="20"/>
                      <w:szCs w:val="20"/>
                      <w:lang w:val="tr-TR"/>
                    </w:rPr>
                  </w:pPr>
                  <w:r w:rsidRPr="00502C7F">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3262900B" w14:textId="544127E2" w:rsidR="00502C7F" w:rsidRPr="00502C7F" w:rsidRDefault="00811E14" w:rsidP="00502C7F">
                  <w:pPr>
                    <w:pStyle w:val="TableParagraph"/>
                    <w:ind w:left="11"/>
                    <w:rPr>
                      <w:sz w:val="20"/>
                      <w:szCs w:val="20"/>
                      <w:lang w:val="tr-TR"/>
                    </w:rPr>
                  </w:pPr>
                  <w:r>
                    <w:rPr>
                      <w:sz w:val="20"/>
                      <w:szCs w:val="20"/>
                      <w:lang w:val="tr-TR"/>
                    </w:rPr>
                    <w:t>1</w:t>
                  </w:r>
                </w:p>
              </w:tc>
              <w:tc>
                <w:tcPr>
                  <w:tcW w:w="1009" w:type="dxa"/>
                  <w:tcBorders>
                    <w:top w:val="single" w:sz="4" w:space="0" w:color="auto"/>
                    <w:left w:val="single" w:sz="4" w:space="0" w:color="auto"/>
                    <w:bottom w:val="single" w:sz="4" w:space="0" w:color="auto"/>
                    <w:right w:val="single" w:sz="4" w:space="0" w:color="auto"/>
                  </w:tcBorders>
                </w:tcPr>
                <w:p w14:paraId="0A3CD77B" w14:textId="014A0D4F" w:rsidR="00502C7F" w:rsidRPr="00502C7F" w:rsidRDefault="00502C7F" w:rsidP="00502C7F">
                  <w:pPr>
                    <w:pStyle w:val="TableParagraph"/>
                    <w:ind w:left="17"/>
                    <w:rPr>
                      <w:sz w:val="20"/>
                      <w:szCs w:val="20"/>
                      <w:lang w:val="tr-TR"/>
                    </w:rPr>
                  </w:pPr>
                  <w:r w:rsidRPr="00502C7F">
                    <w:rPr>
                      <w:sz w:val="20"/>
                      <w:szCs w:val="20"/>
                    </w:rPr>
                    <w:t>2</w:t>
                  </w:r>
                </w:p>
              </w:tc>
            </w:tr>
            <w:tr w:rsidR="00502C7F" w:rsidRPr="00502C7F" w14:paraId="4B85BEB9" w14:textId="77777777" w:rsidTr="000C7969">
              <w:trPr>
                <w:trHeight w:val="386"/>
              </w:trPr>
              <w:tc>
                <w:tcPr>
                  <w:tcW w:w="1059" w:type="dxa"/>
                </w:tcPr>
                <w:p w14:paraId="31866F77" w14:textId="77777777" w:rsidR="00502C7F" w:rsidRPr="00502C7F" w:rsidRDefault="00502C7F" w:rsidP="00502C7F">
                  <w:pPr>
                    <w:pStyle w:val="TableParagraph"/>
                    <w:ind w:left="329"/>
                    <w:jc w:val="left"/>
                    <w:rPr>
                      <w:b/>
                      <w:sz w:val="20"/>
                      <w:szCs w:val="20"/>
                      <w:lang w:val="tr-TR"/>
                    </w:rPr>
                  </w:pPr>
                  <w:r w:rsidRPr="00502C7F">
                    <w:rPr>
                      <w:b/>
                      <w:sz w:val="20"/>
                      <w:szCs w:val="20"/>
                      <w:lang w:val="tr-TR"/>
                    </w:rPr>
                    <w:t>LO2</w:t>
                  </w:r>
                </w:p>
              </w:tc>
              <w:tc>
                <w:tcPr>
                  <w:tcW w:w="1008" w:type="dxa"/>
                  <w:gridSpan w:val="2"/>
                  <w:tcBorders>
                    <w:top w:val="single" w:sz="4" w:space="0" w:color="auto"/>
                    <w:left w:val="single" w:sz="4" w:space="0" w:color="auto"/>
                    <w:bottom w:val="single" w:sz="4" w:space="0" w:color="auto"/>
                    <w:right w:val="single" w:sz="4" w:space="0" w:color="auto"/>
                  </w:tcBorders>
                </w:tcPr>
                <w:p w14:paraId="0D6EE633" w14:textId="78764FAF" w:rsidR="00502C7F" w:rsidRPr="00502C7F" w:rsidRDefault="00502C7F" w:rsidP="00502C7F">
                  <w:pPr>
                    <w:pStyle w:val="TableParagraph"/>
                    <w:ind w:left="6"/>
                    <w:rPr>
                      <w:sz w:val="20"/>
                      <w:szCs w:val="20"/>
                      <w:lang w:val="tr-TR"/>
                    </w:rPr>
                  </w:pPr>
                  <w:r w:rsidRPr="00502C7F">
                    <w:rPr>
                      <w:sz w:val="20"/>
                      <w:szCs w:val="20"/>
                    </w:rPr>
                    <w:t>5</w:t>
                  </w:r>
                </w:p>
              </w:tc>
              <w:tc>
                <w:tcPr>
                  <w:tcW w:w="1009" w:type="dxa"/>
                  <w:tcBorders>
                    <w:top w:val="single" w:sz="4" w:space="0" w:color="auto"/>
                    <w:left w:val="single" w:sz="4" w:space="0" w:color="auto"/>
                    <w:bottom w:val="single" w:sz="4" w:space="0" w:color="auto"/>
                    <w:right w:val="single" w:sz="4" w:space="0" w:color="auto"/>
                  </w:tcBorders>
                </w:tcPr>
                <w:p w14:paraId="7281EE51" w14:textId="2621F215" w:rsidR="00502C7F" w:rsidRPr="00502C7F" w:rsidRDefault="00502C7F" w:rsidP="00502C7F">
                  <w:pPr>
                    <w:pStyle w:val="TableParagraph"/>
                    <w:ind w:left="6"/>
                    <w:rPr>
                      <w:sz w:val="20"/>
                      <w:szCs w:val="20"/>
                      <w:lang w:val="tr-TR"/>
                    </w:rPr>
                  </w:pPr>
                  <w:r w:rsidRPr="00502C7F">
                    <w:rPr>
                      <w:sz w:val="20"/>
                      <w:szCs w:val="20"/>
                    </w:rPr>
                    <w:t>4</w:t>
                  </w:r>
                </w:p>
              </w:tc>
              <w:tc>
                <w:tcPr>
                  <w:tcW w:w="1008" w:type="dxa"/>
                  <w:gridSpan w:val="2"/>
                  <w:tcBorders>
                    <w:top w:val="single" w:sz="4" w:space="0" w:color="auto"/>
                    <w:left w:val="single" w:sz="4" w:space="0" w:color="auto"/>
                    <w:bottom w:val="single" w:sz="4" w:space="0" w:color="auto"/>
                    <w:right w:val="single" w:sz="4" w:space="0" w:color="auto"/>
                  </w:tcBorders>
                </w:tcPr>
                <w:p w14:paraId="7DA097AD" w14:textId="5A92DADF" w:rsidR="00502C7F" w:rsidRPr="00502C7F" w:rsidRDefault="00502C7F" w:rsidP="00502C7F">
                  <w:pPr>
                    <w:pStyle w:val="TableParagraph"/>
                    <w:ind w:left="10"/>
                    <w:rPr>
                      <w:sz w:val="20"/>
                      <w:szCs w:val="20"/>
                      <w:lang w:val="tr-TR"/>
                    </w:rPr>
                  </w:pPr>
                  <w:r w:rsidRPr="00502C7F">
                    <w:rPr>
                      <w:sz w:val="20"/>
                      <w:szCs w:val="20"/>
                    </w:rPr>
                    <w:t>4</w:t>
                  </w:r>
                </w:p>
              </w:tc>
              <w:tc>
                <w:tcPr>
                  <w:tcW w:w="1009" w:type="dxa"/>
                  <w:tcBorders>
                    <w:top w:val="single" w:sz="4" w:space="0" w:color="auto"/>
                    <w:left w:val="single" w:sz="4" w:space="0" w:color="auto"/>
                    <w:bottom w:val="single" w:sz="4" w:space="0" w:color="auto"/>
                    <w:right w:val="single" w:sz="4" w:space="0" w:color="auto"/>
                  </w:tcBorders>
                </w:tcPr>
                <w:p w14:paraId="14E7CA9A" w14:textId="0B752B47" w:rsidR="00502C7F" w:rsidRPr="00502C7F" w:rsidRDefault="00502C7F" w:rsidP="00502C7F">
                  <w:pPr>
                    <w:pStyle w:val="TableParagraph"/>
                    <w:ind w:left="13"/>
                    <w:rPr>
                      <w:sz w:val="20"/>
                      <w:szCs w:val="20"/>
                      <w:lang w:val="tr-TR"/>
                    </w:rPr>
                  </w:pPr>
                  <w:r w:rsidRPr="00502C7F">
                    <w:rPr>
                      <w:sz w:val="20"/>
                      <w:szCs w:val="20"/>
                    </w:rPr>
                    <w:t>4</w:t>
                  </w:r>
                </w:p>
              </w:tc>
              <w:tc>
                <w:tcPr>
                  <w:tcW w:w="1008" w:type="dxa"/>
                  <w:gridSpan w:val="2"/>
                  <w:tcBorders>
                    <w:top w:val="single" w:sz="4" w:space="0" w:color="auto"/>
                    <w:left w:val="single" w:sz="4" w:space="0" w:color="auto"/>
                    <w:bottom w:val="single" w:sz="4" w:space="0" w:color="auto"/>
                    <w:right w:val="single" w:sz="4" w:space="0" w:color="auto"/>
                  </w:tcBorders>
                </w:tcPr>
                <w:p w14:paraId="1B542813" w14:textId="00DA287B" w:rsidR="00502C7F" w:rsidRPr="00502C7F" w:rsidRDefault="00502C7F" w:rsidP="00502C7F">
                  <w:pPr>
                    <w:pStyle w:val="TableParagraph"/>
                    <w:ind w:left="13"/>
                    <w:rPr>
                      <w:sz w:val="20"/>
                      <w:szCs w:val="20"/>
                      <w:lang w:val="tr-TR"/>
                    </w:rPr>
                  </w:pPr>
                  <w:r w:rsidRPr="00502C7F">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0692283D" w14:textId="1D04F7F0" w:rsidR="00502C7F" w:rsidRPr="00502C7F" w:rsidRDefault="00811E14" w:rsidP="00502C7F">
                  <w:pPr>
                    <w:pStyle w:val="TableParagraph"/>
                    <w:ind w:left="7"/>
                    <w:rPr>
                      <w:sz w:val="20"/>
                      <w:szCs w:val="20"/>
                      <w:lang w:val="tr-TR"/>
                    </w:rPr>
                  </w:pPr>
                  <w:r>
                    <w:rPr>
                      <w:sz w:val="20"/>
                      <w:szCs w:val="20"/>
                      <w:lang w:val="tr-TR"/>
                    </w:rPr>
                    <w:t>1</w:t>
                  </w:r>
                </w:p>
              </w:tc>
              <w:tc>
                <w:tcPr>
                  <w:tcW w:w="1008" w:type="dxa"/>
                  <w:gridSpan w:val="2"/>
                  <w:tcBorders>
                    <w:top w:val="single" w:sz="4" w:space="0" w:color="auto"/>
                    <w:left w:val="single" w:sz="4" w:space="0" w:color="auto"/>
                    <w:bottom w:val="single" w:sz="4" w:space="0" w:color="auto"/>
                    <w:right w:val="single" w:sz="4" w:space="0" w:color="auto"/>
                  </w:tcBorders>
                </w:tcPr>
                <w:p w14:paraId="301E5CA4" w14:textId="43869334" w:rsidR="00502C7F" w:rsidRPr="00502C7F" w:rsidRDefault="00502C7F" w:rsidP="00502C7F">
                  <w:pPr>
                    <w:pStyle w:val="TableParagraph"/>
                    <w:ind w:left="8"/>
                    <w:rPr>
                      <w:sz w:val="20"/>
                      <w:szCs w:val="20"/>
                      <w:lang w:val="tr-TR"/>
                    </w:rPr>
                  </w:pPr>
                  <w:r w:rsidRPr="00502C7F">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17D4C710" w14:textId="0F30AB19" w:rsidR="00502C7F" w:rsidRPr="00502C7F" w:rsidRDefault="00502C7F" w:rsidP="00502C7F">
                  <w:pPr>
                    <w:pStyle w:val="TableParagraph"/>
                    <w:ind w:left="8"/>
                    <w:rPr>
                      <w:sz w:val="20"/>
                      <w:szCs w:val="20"/>
                      <w:lang w:val="tr-TR"/>
                    </w:rPr>
                  </w:pPr>
                  <w:r w:rsidRPr="00502C7F">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58E56F3A" w14:textId="3BEED3D3" w:rsidR="00502C7F" w:rsidRPr="00502C7F" w:rsidRDefault="00811E14" w:rsidP="00502C7F">
                  <w:pPr>
                    <w:pStyle w:val="TableParagraph"/>
                    <w:ind w:left="11"/>
                    <w:rPr>
                      <w:sz w:val="20"/>
                      <w:szCs w:val="20"/>
                      <w:lang w:val="tr-TR"/>
                    </w:rPr>
                  </w:pPr>
                  <w:r>
                    <w:rPr>
                      <w:sz w:val="20"/>
                      <w:szCs w:val="20"/>
                      <w:lang w:val="tr-TR"/>
                    </w:rPr>
                    <w:t>1</w:t>
                  </w:r>
                </w:p>
              </w:tc>
              <w:tc>
                <w:tcPr>
                  <w:tcW w:w="1009" w:type="dxa"/>
                  <w:tcBorders>
                    <w:top w:val="single" w:sz="4" w:space="0" w:color="auto"/>
                    <w:left w:val="single" w:sz="4" w:space="0" w:color="auto"/>
                    <w:bottom w:val="single" w:sz="4" w:space="0" w:color="auto"/>
                    <w:right w:val="single" w:sz="4" w:space="0" w:color="auto"/>
                  </w:tcBorders>
                </w:tcPr>
                <w:p w14:paraId="74E8E9AC" w14:textId="04AD67CE" w:rsidR="00502C7F" w:rsidRPr="00502C7F" w:rsidRDefault="00502C7F" w:rsidP="00502C7F">
                  <w:pPr>
                    <w:pStyle w:val="TableParagraph"/>
                    <w:ind w:left="17"/>
                    <w:rPr>
                      <w:sz w:val="20"/>
                      <w:szCs w:val="20"/>
                      <w:lang w:val="tr-TR"/>
                    </w:rPr>
                  </w:pPr>
                  <w:r w:rsidRPr="00502C7F">
                    <w:rPr>
                      <w:sz w:val="20"/>
                      <w:szCs w:val="20"/>
                    </w:rPr>
                    <w:t>2</w:t>
                  </w:r>
                </w:p>
              </w:tc>
            </w:tr>
            <w:tr w:rsidR="00502C7F" w:rsidRPr="00502C7F" w14:paraId="426E3EE3" w14:textId="77777777" w:rsidTr="000C7969">
              <w:trPr>
                <w:trHeight w:val="388"/>
              </w:trPr>
              <w:tc>
                <w:tcPr>
                  <w:tcW w:w="1059" w:type="dxa"/>
                </w:tcPr>
                <w:p w14:paraId="64F2A8DB" w14:textId="77777777" w:rsidR="00502C7F" w:rsidRPr="00502C7F" w:rsidRDefault="00502C7F" w:rsidP="00502C7F">
                  <w:pPr>
                    <w:pStyle w:val="TableParagraph"/>
                    <w:spacing w:before="2"/>
                    <w:ind w:left="329"/>
                    <w:jc w:val="left"/>
                    <w:rPr>
                      <w:b/>
                      <w:sz w:val="20"/>
                      <w:szCs w:val="20"/>
                      <w:lang w:val="tr-TR"/>
                    </w:rPr>
                  </w:pPr>
                  <w:r w:rsidRPr="00502C7F">
                    <w:rPr>
                      <w:b/>
                      <w:sz w:val="20"/>
                      <w:szCs w:val="20"/>
                      <w:lang w:val="tr-TR"/>
                    </w:rPr>
                    <w:t>LO3</w:t>
                  </w:r>
                </w:p>
              </w:tc>
              <w:tc>
                <w:tcPr>
                  <w:tcW w:w="1008" w:type="dxa"/>
                  <w:gridSpan w:val="2"/>
                  <w:tcBorders>
                    <w:top w:val="single" w:sz="4" w:space="0" w:color="auto"/>
                    <w:left w:val="single" w:sz="4" w:space="0" w:color="auto"/>
                    <w:bottom w:val="single" w:sz="4" w:space="0" w:color="auto"/>
                    <w:right w:val="single" w:sz="4" w:space="0" w:color="auto"/>
                  </w:tcBorders>
                </w:tcPr>
                <w:p w14:paraId="4C44B7BE" w14:textId="7914F6E6" w:rsidR="00502C7F" w:rsidRPr="00502C7F" w:rsidRDefault="00502C7F" w:rsidP="00502C7F">
                  <w:pPr>
                    <w:pStyle w:val="TableParagraph"/>
                    <w:spacing w:before="2"/>
                    <w:ind w:left="6"/>
                    <w:rPr>
                      <w:sz w:val="20"/>
                      <w:szCs w:val="20"/>
                      <w:lang w:val="tr-TR"/>
                    </w:rPr>
                  </w:pPr>
                  <w:r w:rsidRPr="00502C7F">
                    <w:rPr>
                      <w:sz w:val="20"/>
                      <w:szCs w:val="20"/>
                    </w:rPr>
                    <w:t>5</w:t>
                  </w:r>
                </w:p>
              </w:tc>
              <w:tc>
                <w:tcPr>
                  <w:tcW w:w="1009" w:type="dxa"/>
                  <w:tcBorders>
                    <w:top w:val="single" w:sz="4" w:space="0" w:color="auto"/>
                    <w:left w:val="single" w:sz="4" w:space="0" w:color="auto"/>
                    <w:bottom w:val="single" w:sz="4" w:space="0" w:color="auto"/>
                    <w:right w:val="single" w:sz="4" w:space="0" w:color="auto"/>
                  </w:tcBorders>
                </w:tcPr>
                <w:p w14:paraId="0349DA3B" w14:textId="1B702D4C" w:rsidR="00502C7F" w:rsidRPr="00502C7F" w:rsidRDefault="00502C7F" w:rsidP="00502C7F">
                  <w:pPr>
                    <w:pStyle w:val="TableParagraph"/>
                    <w:spacing w:before="2"/>
                    <w:ind w:left="6"/>
                    <w:rPr>
                      <w:sz w:val="20"/>
                      <w:szCs w:val="20"/>
                      <w:lang w:val="tr-TR"/>
                    </w:rPr>
                  </w:pPr>
                  <w:r w:rsidRPr="00502C7F">
                    <w:rPr>
                      <w:sz w:val="20"/>
                      <w:szCs w:val="20"/>
                    </w:rPr>
                    <w:t>5</w:t>
                  </w:r>
                </w:p>
              </w:tc>
              <w:tc>
                <w:tcPr>
                  <w:tcW w:w="1008" w:type="dxa"/>
                  <w:gridSpan w:val="2"/>
                  <w:tcBorders>
                    <w:top w:val="single" w:sz="4" w:space="0" w:color="auto"/>
                    <w:left w:val="single" w:sz="4" w:space="0" w:color="auto"/>
                    <w:bottom w:val="single" w:sz="4" w:space="0" w:color="auto"/>
                    <w:right w:val="single" w:sz="4" w:space="0" w:color="auto"/>
                  </w:tcBorders>
                </w:tcPr>
                <w:p w14:paraId="4345B39E" w14:textId="79DF3B9D" w:rsidR="00502C7F" w:rsidRPr="00502C7F" w:rsidRDefault="00502C7F" w:rsidP="00502C7F">
                  <w:pPr>
                    <w:pStyle w:val="TableParagraph"/>
                    <w:spacing w:before="2"/>
                    <w:ind w:left="10"/>
                    <w:rPr>
                      <w:sz w:val="20"/>
                      <w:szCs w:val="20"/>
                      <w:lang w:val="tr-TR"/>
                    </w:rPr>
                  </w:pPr>
                  <w:r w:rsidRPr="00502C7F">
                    <w:rPr>
                      <w:sz w:val="20"/>
                      <w:szCs w:val="20"/>
                    </w:rPr>
                    <w:t>4</w:t>
                  </w:r>
                </w:p>
              </w:tc>
              <w:tc>
                <w:tcPr>
                  <w:tcW w:w="1009" w:type="dxa"/>
                  <w:tcBorders>
                    <w:top w:val="single" w:sz="4" w:space="0" w:color="auto"/>
                    <w:left w:val="single" w:sz="4" w:space="0" w:color="auto"/>
                    <w:bottom w:val="single" w:sz="4" w:space="0" w:color="auto"/>
                    <w:right w:val="single" w:sz="4" w:space="0" w:color="auto"/>
                  </w:tcBorders>
                </w:tcPr>
                <w:p w14:paraId="6408985A" w14:textId="63DDDA80" w:rsidR="00502C7F" w:rsidRPr="00502C7F" w:rsidRDefault="00502C7F" w:rsidP="00502C7F">
                  <w:pPr>
                    <w:pStyle w:val="TableParagraph"/>
                    <w:spacing w:before="2"/>
                    <w:ind w:left="13"/>
                    <w:rPr>
                      <w:sz w:val="20"/>
                      <w:szCs w:val="20"/>
                      <w:lang w:val="tr-TR"/>
                    </w:rPr>
                  </w:pPr>
                  <w:r w:rsidRPr="00502C7F">
                    <w:rPr>
                      <w:sz w:val="20"/>
                      <w:szCs w:val="20"/>
                    </w:rPr>
                    <w:t>3</w:t>
                  </w:r>
                </w:p>
              </w:tc>
              <w:tc>
                <w:tcPr>
                  <w:tcW w:w="1008" w:type="dxa"/>
                  <w:gridSpan w:val="2"/>
                  <w:tcBorders>
                    <w:top w:val="single" w:sz="4" w:space="0" w:color="auto"/>
                    <w:left w:val="single" w:sz="4" w:space="0" w:color="auto"/>
                    <w:bottom w:val="single" w:sz="4" w:space="0" w:color="auto"/>
                    <w:right w:val="single" w:sz="4" w:space="0" w:color="auto"/>
                  </w:tcBorders>
                </w:tcPr>
                <w:p w14:paraId="38C9B160" w14:textId="10AD062B" w:rsidR="00502C7F" w:rsidRPr="00502C7F" w:rsidRDefault="00502C7F" w:rsidP="00502C7F">
                  <w:pPr>
                    <w:pStyle w:val="TableParagraph"/>
                    <w:spacing w:before="2"/>
                    <w:ind w:left="13"/>
                    <w:rPr>
                      <w:sz w:val="20"/>
                      <w:szCs w:val="20"/>
                      <w:lang w:val="tr-TR"/>
                    </w:rPr>
                  </w:pPr>
                  <w:r w:rsidRPr="00502C7F">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2CA6934E" w14:textId="62A875FF" w:rsidR="00502C7F" w:rsidRPr="00502C7F" w:rsidRDefault="00811E14" w:rsidP="00502C7F">
                  <w:pPr>
                    <w:pStyle w:val="TableParagraph"/>
                    <w:spacing w:before="2"/>
                    <w:ind w:left="7"/>
                    <w:rPr>
                      <w:sz w:val="20"/>
                      <w:szCs w:val="20"/>
                      <w:lang w:val="tr-TR"/>
                    </w:rPr>
                  </w:pPr>
                  <w:r>
                    <w:rPr>
                      <w:sz w:val="20"/>
                      <w:szCs w:val="20"/>
                      <w:lang w:val="tr-TR"/>
                    </w:rPr>
                    <w:t>1</w:t>
                  </w:r>
                </w:p>
              </w:tc>
              <w:tc>
                <w:tcPr>
                  <w:tcW w:w="1008" w:type="dxa"/>
                  <w:gridSpan w:val="2"/>
                  <w:tcBorders>
                    <w:top w:val="single" w:sz="4" w:space="0" w:color="auto"/>
                    <w:left w:val="single" w:sz="4" w:space="0" w:color="auto"/>
                    <w:bottom w:val="single" w:sz="4" w:space="0" w:color="auto"/>
                    <w:right w:val="single" w:sz="4" w:space="0" w:color="auto"/>
                  </w:tcBorders>
                </w:tcPr>
                <w:p w14:paraId="0D6DF29A" w14:textId="14083B68" w:rsidR="00502C7F" w:rsidRPr="00502C7F" w:rsidRDefault="00502C7F" w:rsidP="00502C7F">
                  <w:pPr>
                    <w:pStyle w:val="TableParagraph"/>
                    <w:spacing w:before="2"/>
                    <w:ind w:left="8"/>
                    <w:rPr>
                      <w:sz w:val="20"/>
                      <w:szCs w:val="20"/>
                      <w:lang w:val="tr-TR"/>
                    </w:rPr>
                  </w:pPr>
                  <w:r w:rsidRPr="00502C7F">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4E00BA90" w14:textId="797804AD" w:rsidR="00502C7F" w:rsidRPr="00502C7F" w:rsidRDefault="00502C7F" w:rsidP="00502C7F">
                  <w:pPr>
                    <w:pStyle w:val="TableParagraph"/>
                    <w:spacing w:before="2"/>
                    <w:ind w:left="8"/>
                    <w:rPr>
                      <w:sz w:val="20"/>
                      <w:szCs w:val="20"/>
                      <w:lang w:val="tr-TR"/>
                    </w:rPr>
                  </w:pPr>
                  <w:r w:rsidRPr="00502C7F">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0D01FE22" w14:textId="52C3C87A" w:rsidR="00502C7F" w:rsidRPr="00502C7F" w:rsidRDefault="00811E14" w:rsidP="00502C7F">
                  <w:pPr>
                    <w:pStyle w:val="TableParagraph"/>
                    <w:spacing w:before="2"/>
                    <w:ind w:left="11"/>
                    <w:rPr>
                      <w:sz w:val="20"/>
                      <w:szCs w:val="20"/>
                      <w:lang w:val="tr-TR"/>
                    </w:rPr>
                  </w:pPr>
                  <w:r>
                    <w:rPr>
                      <w:sz w:val="20"/>
                      <w:szCs w:val="20"/>
                      <w:lang w:val="tr-TR"/>
                    </w:rPr>
                    <w:t>1</w:t>
                  </w:r>
                </w:p>
              </w:tc>
              <w:tc>
                <w:tcPr>
                  <w:tcW w:w="1009" w:type="dxa"/>
                  <w:tcBorders>
                    <w:top w:val="single" w:sz="4" w:space="0" w:color="auto"/>
                    <w:left w:val="single" w:sz="4" w:space="0" w:color="auto"/>
                    <w:bottom w:val="single" w:sz="4" w:space="0" w:color="auto"/>
                    <w:right w:val="single" w:sz="4" w:space="0" w:color="auto"/>
                  </w:tcBorders>
                </w:tcPr>
                <w:p w14:paraId="207F0D55" w14:textId="68414E52" w:rsidR="00502C7F" w:rsidRPr="00502C7F" w:rsidRDefault="00502C7F" w:rsidP="00502C7F">
                  <w:pPr>
                    <w:pStyle w:val="TableParagraph"/>
                    <w:spacing w:before="2"/>
                    <w:ind w:left="17"/>
                    <w:rPr>
                      <w:sz w:val="20"/>
                      <w:szCs w:val="20"/>
                      <w:lang w:val="tr-TR"/>
                    </w:rPr>
                  </w:pPr>
                  <w:r w:rsidRPr="00502C7F">
                    <w:rPr>
                      <w:sz w:val="20"/>
                      <w:szCs w:val="20"/>
                    </w:rPr>
                    <w:t>2</w:t>
                  </w:r>
                </w:p>
              </w:tc>
            </w:tr>
            <w:tr w:rsidR="00502C7F" w:rsidRPr="00502C7F" w14:paraId="29B94020" w14:textId="77777777" w:rsidTr="000C7969">
              <w:trPr>
                <w:trHeight w:val="388"/>
              </w:trPr>
              <w:tc>
                <w:tcPr>
                  <w:tcW w:w="1059" w:type="dxa"/>
                </w:tcPr>
                <w:p w14:paraId="48168F7E" w14:textId="6CE1B0A3" w:rsidR="00502C7F" w:rsidRPr="00502C7F" w:rsidRDefault="00502C7F" w:rsidP="00502C7F">
                  <w:pPr>
                    <w:pStyle w:val="TableParagraph"/>
                    <w:spacing w:before="2"/>
                    <w:ind w:left="329"/>
                    <w:jc w:val="left"/>
                    <w:rPr>
                      <w:b/>
                      <w:sz w:val="20"/>
                      <w:szCs w:val="20"/>
                    </w:rPr>
                  </w:pPr>
                  <w:r w:rsidRPr="00502C7F">
                    <w:rPr>
                      <w:b/>
                      <w:sz w:val="20"/>
                      <w:szCs w:val="20"/>
                    </w:rPr>
                    <w:t>LO4</w:t>
                  </w:r>
                </w:p>
              </w:tc>
              <w:tc>
                <w:tcPr>
                  <w:tcW w:w="1008" w:type="dxa"/>
                  <w:gridSpan w:val="2"/>
                  <w:tcBorders>
                    <w:top w:val="single" w:sz="4" w:space="0" w:color="auto"/>
                    <w:left w:val="single" w:sz="4" w:space="0" w:color="auto"/>
                    <w:bottom w:val="single" w:sz="4" w:space="0" w:color="auto"/>
                    <w:right w:val="single" w:sz="4" w:space="0" w:color="auto"/>
                  </w:tcBorders>
                </w:tcPr>
                <w:p w14:paraId="248BB522" w14:textId="733DBCAF" w:rsidR="00502C7F" w:rsidRPr="00502C7F" w:rsidRDefault="00502C7F" w:rsidP="00502C7F">
                  <w:pPr>
                    <w:pStyle w:val="TableParagraph"/>
                    <w:spacing w:before="2"/>
                    <w:ind w:left="6"/>
                    <w:rPr>
                      <w:sz w:val="20"/>
                      <w:szCs w:val="20"/>
                    </w:rPr>
                  </w:pPr>
                  <w:r w:rsidRPr="00502C7F">
                    <w:rPr>
                      <w:sz w:val="20"/>
                      <w:szCs w:val="20"/>
                    </w:rPr>
                    <w:t>5</w:t>
                  </w:r>
                </w:p>
              </w:tc>
              <w:tc>
                <w:tcPr>
                  <w:tcW w:w="1009" w:type="dxa"/>
                  <w:tcBorders>
                    <w:top w:val="single" w:sz="4" w:space="0" w:color="auto"/>
                    <w:left w:val="single" w:sz="4" w:space="0" w:color="auto"/>
                    <w:bottom w:val="single" w:sz="4" w:space="0" w:color="auto"/>
                    <w:right w:val="single" w:sz="4" w:space="0" w:color="auto"/>
                  </w:tcBorders>
                </w:tcPr>
                <w:p w14:paraId="1EB0A375" w14:textId="1A0BC452" w:rsidR="00502C7F" w:rsidRPr="00502C7F" w:rsidRDefault="00502C7F" w:rsidP="00502C7F">
                  <w:pPr>
                    <w:pStyle w:val="TableParagraph"/>
                    <w:spacing w:before="2"/>
                    <w:ind w:left="6"/>
                    <w:rPr>
                      <w:sz w:val="20"/>
                      <w:szCs w:val="20"/>
                    </w:rPr>
                  </w:pPr>
                  <w:r w:rsidRPr="00502C7F">
                    <w:rPr>
                      <w:sz w:val="20"/>
                      <w:szCs w:val="20"/>
                    </w:rPr>
                    <w:t>5</w:t>
                  </w:r>
                </w:p>
              </w:tc>
              <w:tc>
                <w:tcPr>
                  <w:tcW w:w="1008" w:type="dxa"/>
                  <w:gridSpan w:val="2"/>
                  <w:tcBorders>
                    <w:top w:val="single" w:sz="4" w:space="0" w:color="auto"/>
                    <w:left w:val="single" w:sz="4" w:space="0" w:color="auto"/>
                    <w:bottom w:val="single" w:sz="4" w:space="0" w:color="auto"/>
                    <w:right w:val="single" w:sz="4" w:space="0" w:color="auto"/>
                  </w:tcBorders>
                </w:tcPr>
                <w:p w14:paraId="797B8BA1" w14:textId="0AE2CA43" w:rsidR="00502C7F" w:rsidRPr="00502C7F" w:rsidRDefault="00502C7F" w:rsidP="00502C7F">
                  <w:pPr>
                    <w:pStyle w:val="TableParagraph"/>
                    <w:spacing w:before="2"/>
                    <w:ind w:left="10"/>
                    <w:rPr>
                      <w:sz w:val="20"/>
                      <w:szCs w:val="20"/>
                    </w:rPr>
                  </w:pPr>
                  <w:r w:rsidRPr="00502C7F">
                    <w:rPr>
                      <w:sz w:val="20"/>
                      <w:szCs w:val="20"/>
                    </w:rPr>
                    <w:t>4</w:t>
                  </w:r>
                </w:p>
              </w:tc>
              <w:tc>
                <w:tcPr>
                  <w:tcW w:w="1009" w:type="dxa"/>
                  <w:tcBorders>
                    <w:top w:val="single" w:sz="4" w:space="0" w:color="auto"/>
                    <w:left w:val="single" w:sz="4" w:space="0" w:color="auto"/>
                    <w:bottom w:val="single" w:sz="4" w:space="0" w:color="auto"/>
                    <w:right w:val="single" w:sz="4" w:space="0" w:color="auto"/>
                  </w:tcBorders>
                </w:tcPr>
                <w:p w14:paraId="13A88E4F" w14:textId="04983C20" w:rsidR="00502C7F" w:rsidRPr="00502C7F" w:rsidRDefault="00502C7F" w:rsidP="00502C7F">
                  <w:pPr>
                    <w:pStyle w:val="TableParagraph"/>
                    <w:spacing w:before="2"/>
                    <w:ind w:left="13"/>
                    <w:rPr>
                      <w:sz w:val="20"/>
                      <w:szCs w:val="20"/>
                    </w:rPr>
                  </w:pPr>
                  <w:r w:rsidRPr="00502C7F">
                    <w:rPr>
                      <w:sz w:val="20"/>
                      <w:szCs w:val="20"/>
                    </w:rPr>
                    <w:t>4</w:t>
                  </w:r>
                </w:p>
              </w:tc>
              <w:tc>
                <w:tcPr>
                  <w:tcW w:w="1008" w:type="dxa"/>
                  <w:gridSpan w:val="2"/>
                  <w:tcBorders>
                    <w:top w:val="single" w:sz="4" w:space="0" w:color="auto"/>
                    <w:left w:val="single" w:sz="4" w:space="0" w:color="auto"/>
                    <w:bottom w:val="single" w:sz="4" w:space="0" w:color="auto"/>
                    <w:right w:val="single" w:sz="4" w:space="0" w:color="auto"/>
                  </w:tcBorders>
                </w:tcPr>
                <w:p w14:paraId="4468390D" w14:textId="4EBF831B" w:rsidR="00502C7F" w:rsidRPr="00502C7F" w:rsidRDefault="00502C7F" w:rsidP="00502C7F">
                  <w:pPr>
                    <w:pStyle w:val="TableParagraph"/>
                    <w:spacing w:before="2"/>
                    <w:ind w:left="13"/>
                    <w:rPr>
                      <w:sz w:val="20"/>
                      <w:szCs w:val="20"/>
                    </w:rPr>
                  </w:pPr>
                  <w:r w:rsidRPr="00502C7F">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6D618515" w14:textId="73C3A03C" w:rsidR="00502C7F" w:rsidRPr="00502C7F" w:rsidRDefault="00811E14" w:rsidP="00502C7F">
                  <w:pPr>
                    <w:pStyle w:val="TableParagraph"/>
                    <w:spacing w:before="2"/>
                    <w:ind w:left="7"/>
                    <w:rPr>
                      <w:sz w:val="20"/>
                      <w:szCs w:val="20"/>
                    </w:rPr>
                  </w:pPr>
                  <w:r>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513B5CE8" w14:textId="25E7FF53" w:rsidR="00502C7F" w:rsidRPr="00502C7F" w:rsidRDefault="00502C7F" w:rsidP="00502C7F">
                  <w:pPr>
                    <w:pStyle w:val="TableParagraph"/>
                    <w:spacing w:before="2"/>
                    <w:ind w:left="8"/>
                    <w:rPr>
                      <w:sz w:val="20"/>
                      <w:szCs w:val="20"/>
                    </w:rPr>
                  </w:pPr>
                  <w:r w:rsidRPr="00502C7F">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6D6807DF" w14:textId="7BF6A83B" w:rsidR="00502C7F" w:rsidRPr="00502C7F" w:rsidRDefault="00502C7F" w:rsidP="00502C7F">
                  <w:pPr>
                    <w:pStyle w:val="TableParagraph"/>
                    <w:spacing w:before="2"/>
                    <w:ind w:left="8"/>
                    <w:rPr>
                      <w:sz w:val="20"/>
                      <w:szCs w:val="20"/>
                    </w:rPr>
                  </w:pPr>
                  <w:r w:rsidRPr="00502C7F">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4B02DCD0" w14:textId="6A1A12F4" w:rsidR="00502C7F" w:rsidRPr="00502C7F" w:rsidRDefault="00811E14" w:rsidP="00502C7F">
                  <w:pPr>
                    <w:pStyle w:val="TableParagraph"/>
                    <w:spacing w:before="2"/>
                    <w:ind w:left="11"/>
                    <w:rPr>
                      <w:sz w:val="20"/>
                      <w:szCs w:val="20"/>
                    </w:rPr>
                  </w:pPr>
                  <w:r>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47DDF97E" w14:textId="0556172D" w:rsidR="00502C7F" w:rsidRPr="00502C7F" w:rsidRDefault="00811E14" w:rsidP="00502C7F">
                  <w:pPr>
                    <w:pStyle w:val="TableParagraph"/>
                    <w:spacing w:before="2"/>
                    <w:ind w:left="17"/>
                    <w:rPr>
                      <w:sz w:val="20"/>
                      <w:szCs w:val="20"/>
                    </w:rPr>
                  </w:pPr>
                  <w:r>
                    <w:rPr>
                      <w:sz w:val="20"/>
                      <w:szCs w:val="20"/>
                    </w:rPr>
                    <w:t>1</w:t>
                  </w:r>
                </w:p>
              </w:tc>
            </w:tr>
            <w:tr w:rsidR="00502C7F" w:rsidRPr="00502C7F" w14:paraId="7A2A8D67" w14:textId="77777777" w:rsidTr="000C7969">
              <w:trPr>
                <w:trHeight w:val="388"/>
              </w:trPr>
              <w:tc>
                <w:tcPr>
                  <w:tcW w:w="1059" w:type="dxa"/>
                </w:tcPr>
                <w:p w14:paraId="4F116EB1" w14:textId="19C6774B" w:rsidR="00502C7F" w:rsidRPr="00502C7F" w:rsidRDefault="00502C7F" w:rsidP="00502C7F">
                  <w:pPr>
                    <w:pStyle w:val="TableParagraph"/>
                    <w:spacing w:before="2"/>
                    <w:ind w:left="329"/>
                    <w:jc w:val="left"/>
                    <w:rPr>
                      <w:b/>
                      <w:sz w:val="20"/>
                      <w:szCs w:val="20"/>
                    </w:rPr>
                  </w:pPr>
                  <w:r w:rsidRPr="00502C7F">
                    <w:rPr>
                      <w:b/>
                      <w:sz w:val="20"/>
                      <w:szCs w:val="20"/>
                    </w:rPr>
                    <w:t>LO5</w:t>
                  </w:r>
                </w:p>
              </w:tc>
              <w:tc>
                <w:tcPr>
                  <w:tcW w:w="1008" w:type="dxa"/>
                  <w:gridSpan w:val="2"/>
                  <w:tcBorders>
                    <w:top w:val="single" w:sz="4" w:space="0" w:color="auto"/>
                    <w:left w:val="single" w:sz="4" w:space="0" w:color="auto"/>
                    <w:bottom w:val="single" w:sz="4" w:space="0" w:color="auto"/>
                    <w:right w:val="single" w:sz="4" w:space="0" w:color="auto"/>
                  </w:tcBorders>
                </w:tcPr>
                <w:p w14:paraId="6AD05FF4" w14:textId="53B0A0E8" w:rsidR="00502C7F" w:rsidRPr="00502C7F" w:rsidRDefault="00502C7F" w:rsidP="00502C7F">
                  <w:pPr>
                    <w:pStyle w:val="TableParagraph"/>
                    <w:spacing w:before="2"/>
                    <w:ind w:left="6"/>
                    <w:rPr>
                      <w:sz w:val="20"/>
                      <w:szCs w:val="20"/>
                    </w:rPr>
                  </w:pPr>
                  <w:r w:rsidRPr="00502C7F">
                    <w:rPr>
                      <w:sz w:val="20"/>
                      <w:szCs w:val="20"/>
                    </w:rPr>
                    <w:t>5</w:t>
                  </w:r>
                </w:p>
              </w:tc>
              <w:tc>
                <w:tcPr>
                  <w:tcW w:w="1009" w:type="dxa"/>
                  <w:tcBorders>
                    <w:top w:val="single" w:sz="4" w:space="0" w:color="auto"/>
                    <w:left w:val="single" w:sz="4" w:space="0" w:color="auto"/>
                    <w:bottom w:val="single" w:sz="4" w:space="0" w:color="auto"/>
                    <w:right w:val="single" w:sz="4" w:space="0" w:color="auto"/>
                  </w:tcBorders>
                </w:tcPr>
                <w:p w14:paraId="56FE03CF" w14:textId="08ADDC4A" w:rsidR="00502C7F" w:rsidRPr="00502C7F" w:rsidRDefault="00502C7F" w:rsidP="00502C7F">
                  <w:pPr>
                    <w:pStyle w:val="TableParagraph"/>
                    <w:spacing w:before="2"/>
                    <w:ind w:left="6"/>
                    <w:rPr>
                      <w:sz w:val="20"/>
                      <w:szCs w:val="20"/>
                    </w:rPr>
                  </w:pPr>
                  <w:r w:rsidRPr="00502C7F">
                    <w:rPr>
                      <w:sz w:val="20"/>
                      <w:szCs w:val="20"/>
                    </w:rPr>
                    <w:t>5</w:t>
                  </w:r>
                </w:p>
              </w:tc>
              <w:tc>
                <w:tcPr>
                  <w:tcW w:w="1008" w:type="dxa"/>
                  <w:gridSpan w:val="2"/>
                  <w:tcBorders>
                    <w:top w:val="single" w:sz="4" w:space="0" w:color="auto"/>
                    <w:left w:val="single" w:sz="4" w:space="0" w:color="auto"/>
                    <w:bottom w:val="single" w:sz="4" w:space="0" w:color="auto"/>
                    <w:right w:val="single" w:sz="4" w:space="0" w:color="auto"/>
                  </w:tcBorders>
                </w:tcPr>
                <w:p w14:paraId="69E4F2E4" w14:textId="4D40BB38" w:rsidR="00502C7F" w:rsidRPr="00502C7F" w:rsidRDefault="00502C7F" w:rsidP="00502C7F">
                  <w:pPr>
                    <w:pStyle w:val="TableParagraph"/>
                    <w:spacing w:before="2"/>
                    <w:ind w:left="10"/>
                    <w:rPr>
                      <w:sz w:val="20"/>
                      <w:szCs w:val="20"/>
                    </w:rPr>
                  </w:pPr>
                  <w:r w:rsidRPr="00502C7F">
                    <w:rPr>
                      <w:sz w:val="20"/>
                      <w:szCs w:val="20"/>
                    </w:rPr>
                    <w:t>4</w:t>
                  </w:r>
                </w:p>
              </w:tc>
              <w:tc>
                <w:tcPr>
                  <w:tcW w:w="1009" w:type="dxa"/>
                  <w:tcBorders>
                    <w:top w:val="single" w:sz="4" w:space="0" w:color="auto"/>
                    <w:left w:val="single" w:sz="4" w:space="0" w:color="auto"/>
                    <w:bottom w:val="single" w:sz="4" w:space="0" w:color="auto"/>
                    <w:right w:val="single" w:sz="4" w:space="0" w:color="auto"/>
                  </w:tcBorders>
                </w:tcPr>
                <w:p w14:paraId="0F46F4BD" w14:textId="10E10A3D" w:rsidR="00502C7F" w:rsidRPr="00502C7F" w:rsidRDefault="00502C7F" w:rsidP="00502C7F">
                  <w:pPr>
                    <w:pStyle w:val="TableParagraph"/>
                    <w:spacing w:before="2"/>
                    <w:ind w:left="13"/>
                    <w:rPr>
                      <w:sz w:val="20"/>
                      <w:szCs w:val="20"/>
                    </w:rPr>
                  </w:pPr>
                  <w:r w:rsidRPr="00502C7F">
                    <w:rPr>
                      <w:sz w:val="20"/>
                      <w:szCs w:val="20"/>
                    </w:rPr>
                    <w:t>4</w:t>
                  </w:r>
                </w:p>
              </w:tc>
              <w:tc>
                <w:tcPr>
                  <w:tcW w:w="1008" w:type="dxa"/>
                  <w:gridSpan w:val="2"/>
                  <w:tcBorders>
                    <w:top w:val="single" w:sz="4" w:space="0" w:color="auto"/>
                    <w:left w:val="single" w:sz="4" w:space="0" w:color="auto"/>
                    <w:bottom w:val="single" w:sz="4" w:space="0" w:color="auto"/>
                    <w:right w:val="single" w:sz="4" w:space="0" w:color="auto"/>
                  </w:tcBorders>
                </w:tcPr>
                <w:p w14:paraId="3027BD52" w14:textId="0D86B791" w:rsidR="00502C7F" w:rsidRPr="00502C7F" w:rsidRDefault="00502C7F" w:rsidP="00502C7F">
                  <w:pPr>
                    <w:pStyle w:val="TableParagraph"/>
                    <w:spacing w:before="2"/>
                    <w:ind w:left="13"/>
                    <w:rPr>
                      <w:sz w:val="20"/>
                      <w:szCs w:val="20"/>
                    </w:rPr>
                  </w:pPr>
                  <w:r w:rsidRPr="00502C7F">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7F96B147" w14:textId="32E70D84" w:rsidR="00502C7F" w:rsidRPr="00502C7F" w:rsidRDefault="00811E14" w:rsidP="00502C7F">
                  <w:pPr>
                    <w:pStyle w:val="TableParagraph"/>
                    <w:spacing w:before="2"/>
                    <w:ind w:left="7"/>
                    <w:rPr>
                      <w:sz w:val="20"/>
                      <w:szCs w:val="20"/>
                    </w:rPr>
                  </w:pPr>
                  <w:r>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531BDD5D" w14:textId="0E4F816C" w:rsidR="00502C7F" w:rsidRPr="00502C7F" w:rsidRDefault="00502C7F" w:rsidP="00502C7F">
                  <w:pPr>
                    <w:pStyle w:val="TableParagraph"/>
                    <w:spacing w:before="2"/>
                    <w:ind w:left="8"/>
                    <w:rPr>
                      <w:sz w:val="20"/>
                      <w:szCs w:val="20"/>
                    </w:rPr>
                  </w:pPr>
                  <w:r w:rsidRPr="00502C7F">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6F081A44" w14:textId="6B2942CE" w:rsidR="00502C7F" w:rsidRPr="00502C7F" w:rsidRDefault="00502C7F" w:rsidP="00502C7F">
                  <w:pPr>
                    <w:pStyle w:val="TableParagraph"/>
                    <w:spacing w:before="2"/>
                    <w:ind w:left="8"/>
                    <w:rPr>
                      <w:sz w:val="20"/>
                      <w:szCs w:val="20"/>
                    </w:rPr>
                  </w:pPr>
                  <w:r w:rsidRPr="00502C7F">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24E4889C" w14:textId="3D2907B9" w:rsidR="00502C7F" w:rsidRPr="00502C7F" w:rsidRDefault="00811E14" w:rsidP="00502C7F">
                  <w:pPr>
                    <w:pStyle w:val="TableParagraph"/>
                    <w:spacing w:before="2"/>
                    <w:ind w:left="11"/>
                    <w:rPr>
                      <w:sz w:val="20"/>
                      <w:szCs w:val="20"/>
                    </w:rPr>
                  </w:pPr>
                  <w:r>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6E597D58" w14:textId="64614E30" w:rsidR="00502C7F" w:rsidRPr="00502C7F" w:rsidRDefault="00502C7F" w:rsidP="00502C7F">
                  <w:pPr>
                    <w:pStyle w:val="TableParagraph"/>
                    <w:spacing w:before="2"/>
                    <w:ind w:left="17"/>
                    <w:rPr>
                      <w:sz w:val="20"/>
                      <w:szCs w:val="20"/>
                    </w:rPr>
                  </w:pPr>
                  <w:r w:rsidRPr="00502C7F">
                    <w:rPr>
                      <w:sz w:val="20"/>
                      <w:szCs w:val="20"/>
                    </w:rPr>
                    <w:t>2</w:t>
                  </w:r>
                </w:p>
              </w:tc>
            </w:tr>
            <w:tr w:rsidR="00502C7F" w:rsidRPr="00502C7F" w14:paraId="60F16C02" w14:textId="77777777" w:rsidTr="000C7969">
              <w:trPr>
                <w:trHeight w:val="388"/>
              </w:trPr>
              <w:tc>
                <w:tcPr>
                  <w:tcW w:w="1059" w:type="dxa"/>
                </w:tcPr>
                <w:p w14:paraId="0B196D7A" w14:textId="0461425E" w:rsidR="00502C7F" w:rsidRPr="00502C7F" w:rsidRDefault="00502C7F" w:rsidP="00502C7F">
                  <w:pPr>
                    <w:pStyle w:val="TableParagraph"/>
                    <w:spacing w:before="2"/>
                    <w:ind w:left="329"/>
                    <w:jc w:val="left"/>
                    <w:rPr>
                      <w:b/>
                      <w:sz w:val="20"/>
                      <w:szCs w:val="20"/>
                    </w:rPr>
                  </w:pPr>
                  <w:r w:rsidRPr="00502C7F">
                    <w:rPr>
                      <w:b/>
                      <w:sz w:val="20"/>
                      <w:szCs w:val="20"/>
                    </w:rPr>
                    <w:t>LO6</w:t>
                  </w:r>
                </w:p>
              </w:tc>
              <w:tc>
                <w:tcPr>
                  <w:tcW w:w="1008" w:type="dxa"/>
                  <w:gridSpan w:val="2"/>
                  <w:tcBorders>
                    <w:top w:val="single" w:sz="4" w:space="0" w:color="auto"/>
                    <w:left w:val="single" w:sz="4" w:space="0" w:color="auto"/>
                    <w:bottom w:val="single" w:sz="4" w:space="0" w:color="auto"/>
                    <w:right w:val="single" w:sz="4" w:space="0" w:color="auto"/>
                  </w:tcBorders>
                </w:tcPr>
                <w:p w14:paraId="69898908" w14:textId="040167A6" w:rsidR="00502C7F" w:rsidRPr="00502C7F" w:rsidRDefault="00502C7F" w:rsidP="00502C7F">
                  <w:pPr>
                    <w:pStyle w:val="TableParagraph"/>
                    <w:spacing w:before="2"/>
                    <w:ind w:left="6"/>
                    <w:rPr>
                      <w:sz w:val="20"/>
                      <w:szCs w:val="20"/>
                    </w:rPr>
                  </w:pPr>
                  <w:r w:rsidRPr="00502C7F">
                    <w:rPr>
                      <w:sz w:val="20"/>
                      <w:szCs w:val="20"/>
                    </w:rPr>
                    <w:t>5</w:t>
                  </w:r>
                </w:p>
              </w:tc>
              <w:tc>
                <w:tcPr>
                  <w:tcW w:w="1009" w:type="dxa"/>
                  <w:tcBorders>
                    <w:top w:val="single" w:sz="4" w:space="0" w:color="auto"/>
                    <w:left w:val="single" w:sz="4" w:space="0" w:color="auto"/>
                    <w:bottom w:val="single" w:sz="4" w:space="0" w:color="auto"/>
                    <w:right w:val="single" w:sz="4" w:space="0" w:color="auto"/>
                  </w:tcBorders>
                </w:tcPr>
                <w:p w14:paraId="5C5ADC15" w14:textId="44F20779" w:rsidR="00502C7F" w:rsidRPr="00502C7F" w:rsidRDefault="00502C7F" w:rsidP="00502C7F">
                  <w:pPr>
                    <w:pStyle w:val="TableParagraph"/>
                    <w:spacing w:before="2"/>
                    <w:ind w:left="6"/>
                    <w:rPr>
                      <w:sz w:val="20"/>
                      <w:szCs w:val="20"/>
                    </w:rPr>
                  </w:pPr>
                  <w:r w:rsidRPr="00502C7F">
                    <w:rPr>
                      <w:sz w:val="20"/>
                      <w:szCs w:val="20"/>
                    </w:rPr>
                    <w:t>5</w:t>
                  </w:r>
                </w:p>
              </w:tc>
              <w:tc>
                <w:tcPr>
                  <w:tcW w:w="1008" w:type="dxa"/>
                  <w:gridSpan w:val="2"/>
                  <w:tcBorders>
                    <w:top w:val="single" w:sz="4" w:space="0" w:color="auto"/>
                    <w:left w:val="single" w:sz="4" w:space="0" w:color="auto"/>
                    <w:bottom w:val="single" w:sz="4" w:space="0" w:color="auto"/>
                    <w:right w:val="single" w:sz="4" w:space="0" w:color="auto"/>
                  </w:tcBorders>
                </w:tcPr>
                <w:p w14:paraId="24BA0C37" w14:textId="14158154" w:rsidR="00502C7F" w:rsidRPr="00502C7F" w:rsidRDefault="00502C7F" w:rsidP="00502C7F">
                  <w:pPr>
                    <w:pStyle w:val="TableParagraph"/>
                    <w:spacing w:before="2"/>
                    <w:ind w:left="10"/>
                    <w:rPr>
                      <w:sz w:val="20"/>
                      <w:szCs w:val="20"/>
                    </w:rPr>
                  </w:pPr>
                  <w:r w:rsidRPr="00502C7F">
                    <w:rPr>
                      <w:sz w:val="20"/>
                      <w:szCs w:val="20"/>
                    </w:rPr>
                    <w:t>4</w:t>
                  </w:r>
                </w:p>
              </w:tc>
              <w:tc>
                <w:tcPr>
                  <w:tcW w:w="1009" w:type="dxa"/>
                  <w:tcBorders>
                    <w:top w:val="single" w:sz="4" w:space="0" w:color="auto"/>
                    <w:left w:val="single" w:sz="4" w:space="0" w:color="auto"/>
                    <w:bottom w:val="single" w:sz="4" w:space="0" w:color="auto"/>
                    <w:right w:val="single" w:sz="4" w:space="0" w:color="auto"/>
                  </w:tcBorders>
                </w:tcPr>
                <w:p w14:paraId="107353C1" w14:textId="180F3B3A" w:rsidR="00502C7F" w:rsidRPr="00502C7F" w:rsidRDefault="00502C7F" w:rsidP="00502C7F">
                  <w:pPr>
                    <w:pStyle w:val="TableParagraph"/>
                    <w:spacing w:before="2"/>
                    <w:ind w:left="13"/>
                    <w:rPr>
                      <w:sz w:val="20"/>
                      <w:szCs w:val="20"/>
                    </w:rPr>
                  </w:pPr>
                  <w:r w:rsidRPr="00502C7F">
                    <w:rPr>
                      <w:sz w:val="20"/>
                      <w:szCs w:val="20"/>
                    </w:rPr>
                    <w:t>4</w:t>
                  </w:r>
                </w:p>
              </w:tc>
              <w:tc>
                <w:tcPr>
                  <w:tcW w:w="1008" w:type="dxa"/>
                  <w:gridSpan w:val="2"/>
                  <w:tcBorders>
                    <w:top w:val="single" w:sz="4" w:space="0" w:color="auto"/>
                    <w:left w:val="single" w:sz="4" w:space="0" w:color="auto"/>
                    <w:bottom w:val="single" w:sz="4" w:space="0" w:color="auto"/>
                    <w:right w:val="single" w:sz="4" w:space="0" w:color="auto"/>
                  </w:tcBorders>
                </w:tcPr>
                <w:p w14:paraId="3360C850" w14:textId="1B5FCD08" w:rsidR="00502C7F" w:rsidRPr="00502C7F" w:rsidRDefault="00502C7F" w:rsidP="00502C7F">
                  <w:pPr>
                    <w:pStyle w:val="TableParagraph"/>
                    <w:spacing w:before="2"/>
                    <w:ind w:left="13"/>
                    <w:rPr>
                      <w:sz w:val="20"/>
                      <w:szCs w:val="20"/>
                    </w:rPr>
                  </w:pPr>
                  <w:r w:rsidRPr="00502C7F">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22F17D8E" w14:textId="64FE5432" w:rsidR="00502C7F" w:rsidRPr="00502C7F" w:rsidRDefault="00811E14" w:rsidP="00502C7F">
                  <w:pPr>
                    <w:pStyle w:val="TableParagraph"/>
                    <w:spacing w:before="2"/>
                    <w:ind w:left="7"/>
                    <w:rPr>
                      <w:sz w:val="20"/>
                      <w:szCs w:val="20"/>
                    </w:rPr>
                  </w:pPr>
                  <w:r>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256A77EB" w14:textId="2AC6054F" w:rsidR="00502C7F" w:rsidRPr="00502C7F" w:rsidRDefault="00502C7F" w:rsidP="00502C7F">
                  <w:pPr>
                    <w:pStyle w:val="TableParagraph"/>
                    <w:spacing w:before="2"/>
                    <w:ind w:left="8"/>
                    <w:rPr>
                      <w:sz w:val="20"/>
                      <w:szCs w:val="20"/>
                    </w:rPr>
                  </w:pPr>
                  <w:r w:rsidRPr="00502C7F">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00874938" w14:textId="09C67BB3" w:rsidR="00502C7F" w:rsidRPr="00502C7F" w:rsidRDefault="00502C7F" w:rsidP="00502C7F">
                  <w:pPr>
                    <w:pStyle w:val="TableParagraph"/>
                    <w:spacing w:before="2"/>
                    <w:ind w:left="8"/>
                    <w:rPr>
                      <w:sz w:val="20"/>
                      <w:szCs w:val="20"/>
                    </w:rPr>
                  </w:pPr>
                  <w:r w:rsidRPr="00502C7F">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61108A76" w14:textId="36D24EE2" w:rsidR="00502C7F" w:rsidRPr="00502C7F" w:rsidRDefault="00811E14" w:rsidP="00502C7F">
                  <w:pPr>
                    <w:pStyle w:val="TableParagraph"/>
                    <w:spacing w:before="2"/>
                    <w:ind w:left="11"/>
                    <w:rPr>
                      <w:sz w:val="20"/>
                      <w:szCs w:val="20"/>
                    </w:rPr>
                  </w:pPr>
                  <w:r>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529CB5A5" w14:textId="0BF0FACD" w:rsidR="00502C7F" w:rsidRPr="00502C7F" w:rsidRDefault="00811E14" w:rsidP="00502C7F">
                  <w:pPr>
                    <w:pStyle w:val="TableParagraph"/>
                    <w:spacing w:before="2"/>
                    <w:ind w:left="17"/>
                    <w:rPr>
                      <w:sz w:val="20"/>
                      <w:szCs w:val="20"/>
                    </w:rPr>
                  </w:pPr>
                  <w:r>
                    <w:rPr>
                      <w:sz w:val="20"/>
                      <w:szCs w:val="20"/>
                    </w:rPr>
                    <w:t>1</w:t>
                  </w:r>
                </w:p>
              </w:tc>
            </w:tr>
            <w:tr w:rsidR="001E4193" w:rsidRPr="00502C7F" w14:paraId="0C313A0A" w14:textId="77777777" w:rsidTr="00E41EBA">
              <w:trPr>
                <w:trHeight w:val="385"/>
              </w:trPr>
              <w:tc>
                <w:tcPr>
                  <w:tcW w:w="11144" w:type="dxa"/>
                  <w:gridSpan w:val="16"/>
                </w:tcPr>
                <w:p w14:paraId="73833911" w14:textId="77777777" w:rsidR="001E4193" w:rsidRPr="00502C7F" w:rsidRDefault="001E4193" w:rsidP="00292BA0">
                  <w:pPr>
                    <w:pStyle w:val="TableParagraph"/>
                    <w:tabs>
                      <w:tab w:val="left" w:pos="2358"/>
                    </w:tabs>
                    <w:ind w:left="8"/>
                    <w:rPr>
                      <w:b/>
                      <w:sz w:val="20"/>
                      <w:szCs w:val="20"/>
                      <w:lang w:val="tr-TR"/>
                    </w:rPr>
                  </w:pPr>
                  <w:r w:rsidRPr="00502C7F">
                    <w:rPr>
                      <w:b/>
                      <w:sz w:val="20"/>
                      <w:szCs w:val="20"/>
                      <w:lang w:val="tr-TR"/>
                    </w:rPr>
                    <w:t>REVENGE:</w:t>
                  </w:r>
                  <w:r w:rsidRPr="00502C7F">
                    <w:rPr>
                      <w:b/>
                      <w:spacing w:val="-4"/>
                      <w:sz w:val="20"/>
                      <w:szCs w:val="20"/>
                      <w:lang w:val="tr-TR"/>
                    </w:rPr>
                    <w:t xml:space="preserve"> </w:t>
                  </w:r>
                  <w:r w:rsidRPr="00502C7F">
                    <w:rPr>
                      <w:b/>
                      <w:sz w:val="20"/>
                      <w:szCs w:val="20"/>
                      <w:lang w:val="tr-TR"/>
                    </w:rPr>
                    <w:t>Learning</w:t>
                  </w:r>
                  <w:r w:rsidRPr="00502C7F">
                    <w:rPr>
                      <w:b/>
                      <w:spacing w:val="-3"/>
                      <w:sz w:val="20"/>
                      <w:szCs w:val="20"/>
                      <w:lang w:val="tr-TR"/>
                    </w:rPr>
                    <w:t xml:space="preserve"> </w:t>
                  </w:r>
                  <w:r w:rsidRPr="00502C7F">
                    <w:rPr>
                      <w:b/>
                      <w:sz w:val="20"/>
                      <w:szCs w:val="20"/>
                      <w:lang w:val="tr-TR"/>
                    </w:rPr>
                    <w:t xml:space="preserve">Outputs </w:t>
                  </w:r>
                  <w:r w:rsidRPr="00502C7F">
                    <w:rPr>
                      <w:b/>
                      <w:sz w:val="20"/>
                      <w:szCs w:val="20"/>
                      <w:lang w:val="tr-TR"/>
                    </w:rPr>
                    <w:tab/>
                    <w:t>OP: Program</w:t>
                  </w:r>
                  <w:r w:rsidRPr="00502C7F">
                    <w:rPr>
                      <w:b/>
                      <w:spacing w:val="-5"/>
                      <w:sz w:val="20"/>
                      <w:szCs w:val="20"/>
                      <w:lang w:val="tr-TR"/>
                    </w:rPr>
                    <w:t xml:space="preserve"> </w:t>
                  </w:r>
                  <w:r w:rsidRPr="00502C7F">
                    <w:rPr>
                      <w:b/>
                      <w:sz w:val="20"/>
                      <w:szCs w:val="20"/>
                      <w:lang w:val="tr-TR"/>
                    </w:rPr>
                    <w:t>Outputs</w:t>
                  </w:r>
                </w:p>
              </w:tc>
            </w:tr>
            <w:tr w:rsidR="001E4193" w:rsidRPr="00502C7F" w14:paraId="19676F2B" w14:textId="77777777" w:rsidTr="00E41EBA">
              <w:trPr>
                <w:trHeight w:val="688"/>
              </w:trPr>
              <w:tc>
                <w:tcPr>
                  <w:tcW w:w="1852" w:type="dxa"/>
                  <w:gridSpan w:val="2"/>
                </w:tcPr>
                <w:p w14:paraId="578C44A8" w14:textId="77777777" w:rsidR="001E4193" w:rsidRPr="00502C7F" w:rsidRDefault="001E4193" w:rsidP="00292BA0">
                  <w:pPr>
                    <w:pStyle w:val="TableParagraph"/>
                    <w:spacing w:before="2"/>
                    <w:jc w:val="left"/>
                    <w:rPr>
                      <w:b/>
                      <w:sz w:val="20"/>
                      <w:szCs w:val="20"/>
                      <w:lang w:val="tr-TR"/>
                    </w:rPr>
                  </w:pPr>
                  <w:r w:rsidRPr="00502C7F">
                    <w:rPr>
                      <w:b/>
                      <w:sz w:val="20"/>
                      <w:szCs w:val="20"/>
                      <w:lang w:val="tr-TR"/>
                    </w:rPr>
                    <w:t>Contribution</w:t>
                  </w:r>
                </w:p>
                <w:p w14:paraId="3B32D59F" w14:textId="77777777" w:rsidR="001E4193" w:rsidRPr="00502C7F" w:rsidRDefault="001E4193" w:rsidP="00292BA0">
                  <w:pPr>
                    <w:pStyle w:val="TableParagraph"/>
                    <w:spacing w:before="179"/>
                    <w:jc w:val="left"/>
                    <w:rPr>
                      <w:b/>
                      <w:sz w:val="20"/>
                      <w:szCs w:val="20"/>
                      <w:lang w:val="tr-TR"/>
                    </w:rPr>
                  </w:pPr>
                  <w:r w:rsidRPr="00502C7F">
                    <w:rPr>
                      <w:b/>
                      <w:sz w:val="20"/>
                      <w:szCs w:val="20"/>
                      <w:lang w:val="tr-TR"/>
                    </w:rPr>
                    <w:t>level</w:t>
                  </w:r>
                </w:p>
              </w:tc>
              <w:tc>
                <w:tcPr>
                  <w:tcW w:w="1853" w:type="dxa"/>
                  <w:gridSpan w:val="3"/>
                </w:tcPr>
                <w:p w14:paraId="283A0084" w14:textId="77777777" w:rsidR="001E4193" w:rsidRPr="00502C7F" w:rsidRDefault="001E4193" w:rsidP="00292BA0">
                  <w:pPr>
                    <w:pStyle w:val="TableParagraph"/>
                    <w:spacing w:before="142"/>
                    <w:ind w:left="107"/>
                    <w:jc w:val="left"/>
                    <w:rPr>
                      <w:b/>
                      <w:sz w:val="20"/>
                      <w:szCs w:val="20"/>
                      <w:lang w:val="tr-TR"/>
                    </w:rPr>
                  </w:pPr>
                  <w:r w:rsidRPr="00502C7F">
                    <w:rPr>
                      <w:b/>
                      <w:sz w:val="20"/>
                      <w:szCs w:val="20"/>
                      <w:lang w:val="tr-TR"/>
                    </w:rPr>
                    <w:t>1 Very Low</w:t>
                  </w:r>
                </w:p>
              </w:tc>
              <w:tc>
                <w:tcPr>
                  <w:tcW w:w="1852" w:type="dxa"/>
                  <w:gridSpan w:val="3"/>
                </w:tcPr>
                <w:p w14:paraId="543293EE" w14:textId="77777777" w:rsidR="001E4193" w:rsidRPr="00502C7F" w:rsidRDefault="001E4193" w:rsidP="00292BA0">
                  <w:pPr>
                    <w:pStyle w:val="TableParagraph"/>
                    <w:spacing w:before="142"/>
                    <w:jc w:val="left"/>
                    <w:rPr>
                      <w:b/>
                      <w:sz w:val="20"/>
                      <w:szCs w:val="20"/>
                      <w:lang w:val="tr-TR"/>
                    </w:rPr>
                  </w:pPr>
                  <w:r w:rsidRPr="00502C7F">
                    <w:rPr>
                      <w:b/>
                      <w:sz w:val="20"/>
                      <w:szCs w:val="20"/>
                      <w:lang w:val="tr-TR"/>
                    </w:rPr>
                    <w:t>2 Low</w:t>
                  </w:r>
                </w:p>
              </w:tc>
              <w:tc>
                <w:tcPr>
                  <w:tcW w:w="1853" w:type="dxa"/>
                  <w:gridSpan w:val="3"/>
                </w:tcPr>
                <w:p w14:paraId="3361F258" w14:textId="77777777" w:rsidR="001E4193" w:rsidRPr="00502C7F" w:rsidRDefault="001E4193" w:rsidP="00292BA0">
                  <w:pPr>
                    <w:pStyle w:val="TableParagraph"/>
                    <w:spacing w:before="142"/>
                    <w:ind w:left="109"/>
                    <w:jc w:val="left"/>
                    <w:rPr>
                      <w:b/>
                      <w:sz w:val="20"/>
                      <w:szCs w:val="20"/>
                      <w:lang w:val="tr-TR"/>
                    </w:rPr>
                  </w:pPr>
                  <w:r w:rsidRPr="00502C7F">
                    <w:rPr>
                      <w:b/>
                      <w:sz w:val="20"/>
                      <w:szCs w:val="20"/>
                      <w:lang w:val="tr-TR"/>
                    </w:rPr>
                    <w:t>3 Medium</w:t>
                  </w:r>
                </w:p>
              </w:tc>
              <w:tc>
                <w:tcPr>
                  <w:tcW w:w="1852" w:type="dxa"/>
                  <w:gridSpan w:val="3"/>
                </w:tcPr>
                <w:p w14:paraId="4F9AEE7D" w14:textId="77777777" w:rsidR="001E4193" w:rsidRPr="00502C7F" w:rsidRDefault="001E4193" w:rsidP="00292BA0">
                  <w:pPr>
                    <w:pStyle w:val="TableParagraph"/>
                    <w:spacing w:before="142"/>
                    <w:jc w:val="left"/>
                    <w:rPr>
                      <w:b/>
                      <w:sz w:val="20"/>
                      <w:szCs w:val="20"/>
                      <w:lang w:val="tr-TR"/>
                    </w:rPr>
                  </w:pPr>
                  <w:r w:rsidRPr="00502C7F">
                    <w:rPr>
                      <w:b/>
                      <w:sz w:val="20"/>
                      <w:szCs w:val="20"/>
                      <w:lang w:val="tr-TR"/>
                    </w:rPr>
                    <w:t>4 High</w:t>
                  </w:r>
                </w:p>
              </w:tc>
              <w:tc>
                <w:tcPr>
                  <w:tcW w:w="1882" w:type="dxa"/>
                  <w:gridSpan w:val="2"/>
                </w:tcPr>
                <w:p w14:paraId="05BC070F" w14:textId="77777777" w:rsidR="001E4193" w:rsidRPr="00502C7F" w:rsidRDefault="001E4193" w:rsidP="00292BA0">
                  <w:pPr>
                    <w:pStyle w:val="TableParagraph"/>
                    <w:spacing w:before="142"/>
                    <w:ind w:left="111"/>
                    <w:jc w:val="left"/>
                    <w:rPr>
                      <w:b/>
                      <w:sz w:val="20"/>
                      <w:szCs w:val="20"/>
                      <w:lang w:val="tr-TR"/>
                    </w:rPr>
                  </w:pPr>
                  <w:r w:rsidRPr="00502C7F">
                    <w:rPr>
                      <w:b/>
                      <w:sz w:val="20"/>
                      <w:szCs w:val="20"/>
                      <w:lang w:val="tr-TR"/>
                    </w:rPr>
                    <w:t>5 Very High</w:t>
                  </w:r>
                </w:p>
              </w:tc>
            </w:tr>
          </w:tbl>
          <w:p w14:paraId="3020783F" w14:textId="77777777" w:rsidR="001E4193" w:rsidRPr="00502C7F" w:rsidRDefault="001E4193" w:rsidP="00E5606A">
            <w:pPr>
              <w:jc w:val="both"/>
              <w:rPr>
                <w:rFonts w:ascii="Times New Roman" w:hAnsi="Times New Roman" w:cs="Times New Roman"/>
                <w:color w:val="000000"/>
                <w:sz w:val="20"/>
                <w:szCs w:val="20"/>
              </w:rPr>
            </w:pPr>
          </w:p>
          <w:p w14:paraId="68B1E87E" w14:textId="77777777" w:rsidR="001E4193" w:rsidRPr="00502C7F" w:rsidRDefault="001E4193" w:rsidP="001E4193">
            <w:pPr>
              <w:pStyle w:val="GvdeMetni"/>
              <w:spacing w:before="91"/>
              <w:ind w:left="2996" w:right="3021"/>
              <w:jc w:val="center"/>
            </w:pPr>
            <w:r w:rsidRPr="00502C7F">
              <w:t>Relation of Program Outcomes and Related Course</w:t>
            </w:r>
          </w:p>
          <w:p w14:paraId="0C31214A" w14:textId="77777777" w:rsidR="001E4193" w:rsidRPr="00502C7F"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2"/>
              <w:gridCol w:w="851"/>
              <w:gridCol w:w="823"/>
              <w:gridCol w:w="1013"/>
              <w:gridCol w:w="1012"/>
              <w:gridCol w:w="1012"/>
              <w:gridCol w:w="1012"/>
              <w:gridCol w:w="1013"/>
              <w:gridCol w:w="1012"/>
              <w:gridCol w:w="1012"/>
              <w:gridCol w:w="1012"/>
            </w:tblGrid>
            <w:tr w:rsidR="00E41EBA" w:rsidRPr="00502C7F" w14:paraId="6EE0E6F2" w14:textId="77777777" w:rsidTr="00C91746">
              <w:trPr>
                <w:trHeight w:val="174"/>
              </w:trPr>
              <w:tc>
                <w:tcPr>
                  <w:tcW w:w="1362" w:type="dxa"/>
                </w:tcPr>
                <w:p w14:paraId="53D6BC7E" w14:textId="77777777" w:rsidR="00E41EBA" w:rsidRPr="00502C7F" w:rsidRDefault="00E41EBA" w:rsidP="00292BA0">
                  <w:pPr>
                    <w:pStyle w:val="TableParagraph"/>
                    <w:ind w:left="91" w:right="83"/>
                    <w:rPr>
                      <w:b/>
                      <w:sz w:val="20"/>
                      <w:szCs w:val="20"/>
                      <w:lang w:val="tr-TR"/>
                    </w:rPr>
                  </w:pPr>
                  <w:r w:rsidRPr="00502C7F">
                    <w:rPr>
                      <w:b/>
                      <w:sz w:val="20"/>
                      <w:szCs w:val="20"/>
                      <w:lang w:val="tr-TR"/>
                    </w:rPr>
                    <w:t>lesson</w:t>
                  </w:r>
                </w:p>
              </w:tc>
              <w:tc>
                <w:tcPr>
                  <w:tcW w:w="851" w:type="dxa"/>
                </w:tcPr>
                <w:p w14:paraId="700A18D8" w14:textId="77777777" w:rsidR="00E41EBA" w:rsidRPr="00502C7F" w:rsidRDefault="00E41EBA" w:rsidP="00292BA0">
                  <w:pPr>
                    <w:pStyle w:val="TableParagraph"/>
                    <w:ind w:left="167" w:right="156"/>
                    <w:rPr>
                      <w:b/>
                      <w:sz w:val="20"/>
                      <w:szCs w:val="20"/>
                      <w:lang w:val="tr-TR"/>
                    </w:rPr>
                  </w:pPr>
                  <w:r w:rsidRPr="00502C7F">
                    <w:rPr>
                      <w:b/>
                      <w:sz w:val="20"/>
                      <w:szCs w:val="20"/>
                      <w:lang w:val="tr-TR"/>
                    </w:rPr>
                    <w:t>PO1</w:t>
                  </w:r>
                </w:p>
              </w:tc>
              <w:tc>
                <w:tcPr>
                  <w:tcW w:w="823" w:type="dxa"/>
                </w:tcPr>
                <w:p w14:paraId="4E6805F6" w14:textId="77777777" w:rsidR="00E41EBA" w:rsidRPr="00502C7F" w:rsidRDefault="00E41EBA" w:rsidP="00292BA0">
                  <w:pPr>
                    <w:pStyle w:val="TableParagraph"/>
                    <w:ind w:left="121" w:right="106"/>
                    <w:rPr>
                      <w:b/>
                      <w:sz w:val="20"/>
                      <w:szCs w:val="20"/>
                      <w:lang w:val="tr-TR"/>
                    </w:rPr>
                  </w:pPr>
                  <w:r w:rsidRPr="00502C7F">
                    <w:rPr>
                      <w:b/>
                      <w:sz w:val="20"/>
                      <w:szCs w:val="20"/>
                      <w:lang w:val="tr-TR"/>
                    </w:rPr>
                    <w:t>PO2</w:t>
                  </w:r>
                </w:p>
              </w:tc>
              <w:tc>
                <w:tcPr>
                  <w:tcW w:w="1013" w:type="dxa"/>
                </w:tcPr>
                <w:p w14:paraId="07B99300" w14:textId="77777777" w:rsidR="00E41EBA" w:rsidRPr="00502C7F" w:rsidRDefault="00E41EBA" w:rsidP="00292BA0">
                  <w:pPr>
                    <w:pStyle w:val="TableParagraph"/>
                    <w:ind w:left="170" w:right="156"/>
                    <w:rPr>
                      <w:b/>
                      <w:sz w:val="20"/>
                      <w:szCs w:val="20"/>
                      <w:lang w:val="tr-TR"/>
                    </w:rPr>
                  </w:pPr>
                  <w:r w:rsidRPr="00502C7F">
                    <w:rPr>
                      <w:b/>
                      <w:sz w:val="20"/>
                      <w:szCs w:val="20"/>
                      <w:lang w:val="tr-TR"/>
                    </w:rPr>
                    <w:t>PO3</w:t>
                  </w:r>
                </w:p>
              </w:tc>
              <w:tc>
                <w:tcPr>
                  <w:tcW w:w="1012" w:type="dxa"/>
                </w:tcPr>
                <w:p w14:paraId="7549184D" w14:textId="77777777" w:rsidR="00E41EBA" w:rsidRPr="00502C7F" w:rsidRDefault="00E41EBA" w:rsidP="00292BA0">
                  <w:pPr>
                    <w:pStyle w:val="TableParagraph"/>
                    <w:ind w:left="126" w:right="106"/>
                    <w:rPr>
                      <w:b/>
                      <w:sz w:val="20"/>
                      <w:szCs w:val="20"/>
                      <w:lang w:val="tr-TR"/>
                    </w:rPr>
                  </w:pPr>
                  <w:r w:rsidRPr="00502C7F">
                    <w:rPr>
                      <w:b/>
                      <w:sz w:val="20"/>
                      <w:szCs w:val="20"/>
                      <w:lang w:val="tr-TR"/>
                    </w:rPr>
                    <w:t>PO4</w:t>
                  </w:r>
                </w:p>
              </w:tc>
              <w:tc>
                <w:tcPr>
                  <w:tcW w:w="1012" w:type="dxa"/>
                </w:tcPr>
                <w:p w14:paraId="10362FBF" w14:textId="77777777" w:rsidR="00E41EBA" w:rsidRPr="00502C7F" w:rsidRDefault="00E41EBA" w:rsidP="00292BA0">
                  <w:pPr>
                    <w:pStyle w:val="TableParagraph"/>
                    <w:ind w:left="123" w:right="106"/>
                    <w:rPr>
                      <w:b/>
                      <w:sz w:val="20"/>
                      <w:szCs w:val="20"/>
                      <w:lang w:val="tr-TR"/>
                    </w:rPr>
                  </w:pPr>
                  <w:r w:rsidRPr="00502C7F">
                    <w:rPr>
                      <w:b/>
                      <w:sz w:val="20"/>
                      <w:szCs w:val="20"/>
                      <w:lang w:val="tr-TR"/>
                    </w:rPr>
                    <w:t>PO5</w:t>
                  </w:r>
                </w:p>
              </w:tc>
              <w:tc>
                <w:tcPr>
                  <w:tcW w:w="1012" w:type="dxa"/>
                </w:tcPr>
                <w:p w14:paraId="09D269EA" w14:textId="77777777" w:rsidR="00E41EBA" w:rsidRPr="00502C7F" w:rsidRDefault="00E41EBA" w:rsidP="00292BA0">
                  <w:pPr>
                    <w:pStyle w:val="TableParagraph"/>
                    <w:ind w:left="173" w:right="152"/>
                    <w:rPr>
                      <w:b/>
                      <w:sz w:val="20"/>
                      <w:szCs w:val="20"/>
                      <w:lang w:val="tr-TR"/>
                    </w:rPr>
                  </w:pPr>
                  <w:r w:rsidRPr="00502C7F">
                    <w:rPr>
                      <w:b/>
                      <w:sz w:val="20"/>
                      <w:szCs w:val="20"/>
                      <w:lang w:val="tr-TR"/>
                    </w:rPr>
                    <w:t>PO6</w:t>
                  </w:r>
                </w:p>
              </w:tc>
              <w:tc>
                <w:tcPr>
                  <w:tcW w:w="1013" w:type="dxa"/>
                </w:tcPr>
                <w:p w14:paraId="6835D9F9" w14:textId="77777777" w:rsidR="00E41EBA" w:rsidRPr="00502C7F" w:rsidRDefault="00E41EBA" w:rsidP="00292BA0">
                  <w:pPr>
                    <w:pStyle w:val="TableParagraph"/>
                    <w:ind w:left="91" w:right="66"/>
                    <w:rPr>
                      <w:b/>
                      <w:sz w:val="20"/>
                      <w:szCs w:val="20"/>
                      <w:lang w:val="tr-TR"/>
                    </w:rPr>
                  </w:pPr>
                  <w:r w:rsidRPr="00502C7F">
                    <w:rPr>
                      <w:b/>
                      <w:sz w:val="20"/>
                      <w:szCs w:val="20"/>
                      <w:lang w:val="tr-TR"/>
                    </w:rPr>
                    <w:t>PO7</w:t>
                  </w:r>
                </w:p>
              </w:tc>
              <w:tc>
                <w:tcPr>
                  <w:tcW w:w="1012" w:type="dxa"/>
                </w:tcPr>
                <w:p w14:paraId="74F8067C" w14:textId="77777777" w:rsidR="00E41EBA" w:rsidRPr="00502C7F" w:rsidRDefault="00E41EBA" w:rsidP="00292BA0">
                  <w:pPr>
                    <w:pStyle w:val="TableParagraph"/>
                    <w:ind w:left="173" w:right="150"/>
                    <w:rPr>
                      <w:b/>
                      <w:sz w:val="20"/>
                      <w:szCs w:val="20"/>
                      <w:lang w:val="tr-TR"/>
                    </w:rPr>
                  </w:pPr>
                  <w:r w:rsidRPr="00502C7F">
                    <w:rPr>
                      <w:b/>
                      <w:sz w:val="20"/>
                      <w:szCs w:val="20"/>
                      <w:lang w:val="tr-TR"/>
                    </w:rPr>
                    <w:t>PO8</w:t>
                  </w:r>
                </w:p>
              </w:tc>
              <w:tc>
                <w:tcPr>
                  <w:tcW w:w="1012" w:type="dxa"/>
                </w:tcPr>
                <w:p w14:paraId="6A1DCBDD" w14:textId="77777777" w:rsidR="00E41EBA" w:rsidRPr="00502C7F" w:rsidRDefault="00E41EBA" w:rsidP="00292BA0">
                  <w:pPr>
                    <w:pStyle w:val="TableParagraph"/>
                    <w:ind w:left="131" w:right="104"/>
                    <w:rPr>
                      <w:b/>
                      <w:sz w:val="20"/>
                      <w:szCs w:val="20"/>
                      <w:lang w:val="tr-TR"/>
                    </w:rPr>
                  </w:pPr>
                  <w:r w:rsidRPr="00502C7F">
                    <w:rPr>
                      <w:b/>
                      <w:sz w:val="20"/>
                      <w:szCs w:val="20"/>
                      <w:lang w:val="tr-TR"/>
                    </w:rPr>
                    <w:t>PO9</w:t>
                  </w:r>
                </w:p>
              </w:tc>
              <w:tc>
                <w:tcPr>
                  <w:tcW w:w="1012" w:type="dxa"/>
                </w:tcPr>
                <w:p w14:paraId="1422D134" w14:textId="77777777" w:rsidR="00E41EBA" w:rsidRPr="00502C7F" w:rsidRDefault="00E41EBA" w:rsidP="00292BA0">
                  <w:pPr>
                    <w:pStyle w:val="TableParagraph"/>
                    <w:ind w:left="91" w:right="68"/>
                    <w:rPr>
                      <w:b/>
                      <w:sz w:val="20"/>
                      <w:szCs w:val="20"/>
                      <w:lang w:val="tr-TR"/>
                    </w:rPr>
                  </w:pPr>
                  <w:r w:rsidRPr="00502C7F">
                    <w:rPr>
                      <w:b/>
                      <w:sz w:val="20"/>
                      <w:szCs w:val="20"/>
                      <w:lang w:val="tr-TR"/>
                    </w:rPr>
                    <w:t>PO10</w:t>
                  </w:r>
                </w:p>
              </w:tc>
            </w:tr>
            <w:tr w:rsidR="00502C7F" w:rsidRPr="00502C7F" w14:paraId="746F2C2B" w14:textId="77777777" w:rsidTr="00D6323F">
              <w:trPr>
                <w:trHeight w:val="71"/>
              </w:trPr>
              <w:tc>
                <w:tcPr>
                  <w:tcW w:w="1362" w:type="dxa"/>
                </w:tcPr>
                <w:p w14:paraId="4508D5CA" w14:textId="1FDB6322" w:rsidR="00502C7F" w:rsidRPr="00502C7F" w:rsidRDefault="00502C7F" w:rsidP="00502C7F">
                  <w:pPr>
                    <w:pStyle w:val="TableParagraph"/>
                    <w:spacing w:before="2"/>
                    <w:ind w:left="91" w:right="87"/>
                    <w:rPr>
                      <w:sz w:val="20"/>
                      <w:szCs w:val="20"/>
                      <w:lang w:val="tr-TR"/>
                    </w:rPr>
                  </w:pPr>
                  <w:r w:rsidRPr="00502C7F">
                    <w:rPr>
                      <w:b/>
                      <w:bCs/>
                      <w:sz w:val="20"/>
                      <w:szCs w:val="20"/>
                      <w:lang w:val="tr-TR"/>
                    </w:rPr>
                    <w:t xml:space="preserve">Customs </w:t>
                  </w:r>
                  <w:r w:rsidR="00811E14">
                    <w:rPr>
                      <w:b/>
                      <w:bCs/>
                      <w:sz w:val="20"/>
                      <w:szCs w:val="20"/>
                      <w:lang w:val="tr-TR"/>
                    </w:rPr>
                    <w:t>C</w:t>
                  </w:r>
                  <w:r w:rsidRPr="00502C7F">
                    <w:rPr>
                      <w:b/>
                      <w:bCs/>
                      <w:sz w:val="20"/>
                      <w:szCs w:val="20"/>
                      <w:lang w:val="tr-TR"/>
                    </w:rPr>
                    <w:t>learance</w:t>
                  </w:r>
                </w:p>
              </w:tc>
              <w:tc>
                <w:tcPr>
                  <w:tcW w:w="851" w:type="dxa"/>
                  <w:tcBorders>
                    <w:top w:val="single" w:sz="4" w:space="0" w:color="auto"/>
                    <w:left w:val="single" w:sz="4" w:space="0" w:color="auto"/>
                    <w:bottom w:val="single" w:sz="4" w:space="0" w:color="auto"/>
                    <w:right w:val="single" w:sz="4" w:space="0" w:color="auto"/>
                  </w:tcBorders>
                </w:tcPr>
                <w:p w14:paraId="7EFE743B" w14:textId="3ADE857A" w:rsidR="00502C7F" w:rsidRPr="00502C7F" w:rsidRDefault="00502C7F" w:rsidP="00502C7F">
                  <w:pPr>
                    <w:pStyle w:val="TableParagraph"/>
                    <w:spacing w:before="1"/>
                    <w:ind w:left="11"/>
                    <w:rPr>
                      <w:sz w:val="20"/>
                      <w:szCs w:val="20"/>
                      <w:lang w:val="tr-TR"/>
                    </w:rPr>
                  </w:pPr>
                  <w:r w:rsidRPr="00502C7F">
                    <w:rPr>
                      <w:sz w:val="20"/>
                      <w:szCs w:val="20"/>
                    </w:rPr>
                    <w:t>5</w:t>
                  </w:r>
                </w:p>
              </w:tc>
              <w:tc>
                <w:tcPr>
                  <w:tcW w:w="823" w:type="dxa"/>
                  <w:tcBorders>
                    <w:top w:val="single" w:sz="4" w:space="0" w:color="auto"/>
                    <w:left w:val="single" w:sz="4" w:space="0" w:color="auto"/>
                    <w:bottom w:val="single" w:sz="4" w:space="0" w:color="auto"/>
                    <w:right w:val="single" w:sz="4" w:space="0" w:color="auto"/>
                  </w:tcBorders>
                </w:tcPr>
                <w:p w14:paraId="02BDF113" w14:textId="517AF060" w:rsidR="00502C7F" w:rsidRPr="00502C7F" w:rsidRDefault="00502C7F" w:rsidP="00502C7F">
                  <w:pPr>
                    <w:pStyle w:val="TableParagraph"/>
                    <w:spacing w:before="1"/>
                    <w:ind w:left="15"/>
                    <w:rPr>
                      <w:sz w:val="20"/>
                      <w:szCs w:val="20"/>
                      <w:lang w:val="tr-TR"/>
                    </w:rPr>
                  </w:pPr>
                  <w:r w:rsidRPr="00502C7F">
                    <w:rPr>
                      <w:sz w:val="20"/>
                      <w:szCs w:val="20"/>
                    </w:rPr>
                    <w:t>5</w:t>
                  </w:r>
                </w:p>
              </w:tc>
              <w:tc>
                <w:tcPr>
                  <w:tcW w:w="1013" w:type="dxa"/>
                  <w:tcBorders>
                    <w:top w:val="single" w:sz="4" w:space="0" w:color="auto"/>
                    <w:left w:val="single" w:sz="4" w:space="0" w:color="auto"/>
                    <w:bottom w:val="single" w:sz="4" w:space="0" w:color="auto"/>
                    <w:right w:val="single" w:sz="4" w:space="0" w:color="auto"/>
                  </w:tcBorders>
                </w:tcPr>
                <w:p w14:paraId="4BD62045" w14:textId="4BD97815" w:rsidR="00502C7F" w:rsidRPr="00502C7F" w:rsidRDefault="00502C7F" w:rsidP="00502C7F">
                  <w:pPr>
                    <w:pStyle w:val="TableParagraph"/>
                    <w:spacing w:before="1"/>
                    <w:ind w:left="14"/>
                    <w:rPr>
                      <w:sz w:val="20"/>
                      <w:szCs w:val="20"/>
                      <w:lang w:val="tr-TR"/>
                    </w:rPr>
                  </w:pPr>
                  <w:r w:rsidRPr="00502C7F">
                    <w:rPr>
                      <w:sz w:val="20"/>
                      <w:szCs w:val="20"/>
                    </w:rPr>
                    <w:t>4</w:t>
                  </w:r>
                </w:p>
              </w:tc>
              <w:tc>
                <w:tcPr>
                  <w:tcW w:w="1012" w:type="dxa"/>
                  <w:tcBorders>
                    <w:top w:val="single" w:sz="4" w:space="0" w:color="auto"/>
                    <w:left w:val="single" w:sz="4" w:space="0" w:color="auto"/>
                    <w:bottom w:val="single" w:sz="4" w:space="0" w:color="auto"/>
                    <w:right w:val="single" w:sz="4" w:space="0" w:color="auto"/>
                  </w:tcBorders>
                </w:tcPr>
                <w:p w14:paraId="70A0E403" w14:textId="74B21628" w:rsidR="00502C7F" w:rsidRPr="00502C7F" w:rsidRDefault="00502C7F" w:rsidP="00502C7F">
                  <w:pPr>
                    <w:pStyle w:val="TableParagraph"/>
                    <w:spacing w:before="1"/>
                    <w:ind w:left="19"/>
                    <w:rPr>
                      <w:sz w:val="20"/>
                      <w:szCs w:val="20"/>
                      <w:lang w:val="tr-TR"/>
                    </w:rPr>
                  </w:pPr>
                  <w:r w:rsidRPr="00502C7F">
                    <w:rPr>
                      <w:sz w:val="20"/>
                      <w:szCs w:val="20"/>
                    </w:rPr>
                    <w:t>4</w:t>
                  </w:r>
                </w:p>
              </w:tc>
              <w:tc>
                <w:tcPr>
                  <w:tcW w:w="1012" w:type="dxa"/>
                  <w:tcBorders>
                    <w:top w:val="single" w:sz="4" w:space="0" w:color="auto"/>
                    <w:left w:val="single" w:sz="4" w:space="0" w:color="auto"/>
                    <w:bottom w:val="single" w:sz="4" w:space="0" w:color="auto"/>
                    <w:right w:val="single" w:sz="4" w:space="0" w:color="auto"/>
                  </w:tcBorders>
                </w:tcPr>
                <w:p w14:paraId="67583BFA" w14:textId="468F8D26" w:rsidR="00502C7F" w:rsidRPr="00502C7F" w:rsidRDefault="00502C7F" w:rsidP="00502C7F">
                  <w:pPr>
                    <w:pStyle w:val="TableParagraph"/>
                    <w:spacing w:before="1"/>
                    <w:ind w:left="16"/>
                    <w:rPr>
                      <w:sz w:val="20"/>
                      <w:szCs w:val="20"/>
                      <w:lang w:val="tr-TR"/>
                    </w:rPr>
                  </w:pPr>
                  <w:r w:rsidRPr="00502C7F">
                    <w:rPr>
                      <w:sz w:val="20"/>
                      <w:szCs w:val="20"/>
                    </w:rPr>
                    <w:t>-</w:t>
                  </w:r>
                </w:p>
              </w:tc>
              <w:tc>
                <w:tcPr>
                  <w:tcW w:w="1012" w:type="dxa"/>
                  <w:tcBorders>
                    <w:top w:val="single" w:sz="4" w:space="0" w:color="auto"/>
                    <w:left w:val="single" w:sz="4" w:space="0" w:color="auto"/>
                    <w:bottom w:val="single" w:sz="4" w:space="0" w:color="auto"/>
                    <w:right w:val="single" w:sz="4" w:space="0" w:color="auto"/>
                  </w:tcBorders>
                </w:tcPr>
                <w:p w14:paraId="3F01CD72" w14:textId="2A4A5FC6" w:rsidR="00502C7F" w:rsidRPr="00502C7F" w:rsidRDefault="00811E14" w:rsidP="00502C7F">
                  <w:pPr>
                    <w:pStyle w:val="TableParagraph"/>
                    <w:spacing w:before="1"/>
                    <w:ind w:left="20"/>
                    <w:rPr>
                      <w:sz w:val="20"/>
                      <w:szCs w:val="20"/>
                      <w:lang w:val="tr-TR"/>
                    </w:rPr>
                  </w:pPr>
                  <w:r>
                    <w:rPr>
                      <w:sz w:val="20"/>
                      <w:szCs w:val="20"/>
                    </w:rPr>
                    <w:t>1</w:t>
                  </w:r>
                </w:p>
              </w:tc>
              <w:tc>
                <w:tcPr>
                  <w:tcW w:w="1013" w:type="dxa"/>
                  <w:tcBorders>
                    <w:top w:val="single" w:sz="4" w:space="0" w:color="auto"/>
                    <w:left w:val="single" w:sz="4" w:space="0" w:color="auto"/>
                    <w:bottom w:val="single" w:sz="4" w:space="0" w:color="auto"/>
                    <w:right w:val="single" w:sz="4" w:space="0" w:color="auto"/>
                  </w:tcBorders>
                </w:tcPr>
                <w:p w14:paraId="43337045" w14:textId="0666E0DF" w:rsidR="00502C7F" w:rsidRPr="00502C7F" w:rsidRDefault="00502C7F" w:rsidP="00502C7F">
                  <w:pPr>
                    <w:pStyle w:val="TableParagraph"/>
                    <w:spacing w:before="1"/>
                    <w:ind w:left="24"/>
                    <w:rPr>
                      <w:sz w:val="20"/>
                      <w:szCs w:val="20"/>
                      <w:lang w:val="tr-TR"/>
                    </w:rPr>
                  </w:pPr>
                  <w:r w:rsidRPr="00502C7F">
                    <w:rPr>
                      <w:sz w:val="20"/>
                      <w:szCs w:val="20"/>
                    </w:rPr>
                    <w:t>-</w:t>
                  </w:r>
                </w:p>
              </w:tc>
              <w:tc>
                <w:tcPr>
                  <w:tcW w:w="1012" w:type="dxa"/>
                  <w:tcBorders>
                    <w:top w:val="single" w:sz="4" w:space="0" w:color="auto"/>
                    <w:left w:val="single" w:sz="4" w:space="0" w:color="auto"/>
                    <w:bottom w:val="single" w:sz="4" w:space="0" w:color="auto"/>
                    <w:right w:val="single" w:sz="4" w:space="0" w:color="auto"/>
                  </w:tcBorders>
                </w:tcPr>
                <w:p w14:paraId="2766E973" w14:textId="6FADB9BB" w:rsidR="00502C7F" w:rsidRPr="00502C7F" w:rsidRDefault="00502C7F" w:rsidP="00502C7F">
                  <w:pPr>
                    <w:pStyle w:val="TableParagraph"/>
                    <w:spacing w:before="1"/>
                    <w:ind w:left="22"/>
                    <w:rPr>
                      <w:sz w:val="20"/>
                      <w:szCs w:val="20"/>
                      <w:lang w:val="tr-TR"/>
                    </w:rPr>
                  </w:pPr>
                  <w:r w:rsidRPr="00502C7F">
                    <w:rPr>
                      <w:sz w:val="20"/>
                      <w:szCs w:val="20"/>
                    </w:rPr>
                    <w:t>-</w:t>
                  </w:r>
                </w:p>
              </w:tc>
              <w:tc>
                <w:tcPr>
                  <w:tcW w:w="1012" w:type="dxa"/>
                  <w:tcBorders>
                    <w:top w:val="single" w:sz="4" w:space="0" w:color="auto"/>
                    <w:left w:val="single" w:sz="4" w:space="0" w:color="auto"/>
                    <w:bottom w:val="single" w:sz="4" w:space="0" w:color="auto"/>
                    <w:right w:val="single" w:sz="4" w:space="0" w:color="auto"/>
                  </w:tcBorders>
                </w:tcPr>
                <w:p w14:paraId="3216A736" w14:textId="4327EA2D" w:rsidR="00502C7F" w:rsidRPr="00502C7F" w:rsidRDefault="00811E14" w:rsidP="00502C7F">
                  <w:pPr>
                    <w:pStyle w:val="TableParagraph"/>
                    <w:spacing w:before="1"/>
                    <w:ind w:left="26"/>
                    <w:rPr>
                      <w:sz w:val="20"/>
                      <w:szCs w:val="20"/>
                      <w:lang w:val="tr-TR"/>
                    </w:rPr>
                  </w:pPr>
                  <w:r>
                    <w:rPr>
                      <w:sz w:val="20"/>
                      <w:szCs w:val="20"/>
                    </w:rPr>
                    <w:t>1</w:t>
                  </w:r>
                </w:p>
              </w:tc>
              <w:tc>
                <w:tcPr>
                  <w:tcW w:w="1012" w:type="dxa"/>
                  <w:tcBorders>
                    <w:top w:val="single" w:sz="4" w:space="0" w:color="auto"/>
                    <w:left w:val="single" w:sz="4" w:space="0" w:color="auto"/>
                    <w:bottom w:val="single" w:sz="4" w:space="0" w:color="auto"/>
                    <w:right w:val="single" w:sz="4" w:space="0" w:color="auto"/>
                  </w:tcBorders>
                </w:tcPr>
                <w:p w14:paraId="2A199291" w14:textId="4E085E27" w:rsidR="00502C7F" w:rsidRPr="00502C7F" w:rsidRDefault="00502C7F" w:rsidP="00502C7F">
                  <w:pPr>
                    <w:pStyle w:val="TableParagraph"/>
                    <w:spacing w:before="1"/>
                    <w:ind w:left="22"/>
                    <w:rPr>
                      <w:sz w:val="20"/>
                      <w:szCs w:val="20"/>
                      <w:lang w:val="tr-TR"/>
                    </w:rPr>
                  </w:pPr>
                  <w:r w:rsidRPr="00502C7F">
                    <w:rPr>
                      <w:sz w:val="20"/>
                      <w:szCs w:val="20"/>
                    </w:rPr>
                    <w:t>2</w:t>
                  </w:r>
                </w:p>
              </w:tc>
            </w:tr>
          </w:tbl>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10"/>
      <w:headerReference w:type="default" r:id="rId11"/>
      <w:footerReference w:type="even" r:id="rId12"/>
      <w:footerReference w:type="default" r:id="rId13"/>
      <w:headerReference w:type="first" r:id="rId14"/>
      <w:footerReference w:type="first" r:id="rId15"/>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09958" w14:textId="77777777" w:rsidR="0013766F" w:rsidRDefault="0013766F" w:rsidP="002B2BC7">
      <w:r>
        <w:separator/>
      </w:r>
    </w:p>
  </w:endnote>
  <w:endnote w:type="continuationSeparator" w:id="0">
    <w:p w14:paraId="381CF330" w14:textId="77777777" w:rsidR="0013766F" w:rsidRDefault="0013766F"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078D0" w14:textId="77777777" w:rsidR="0013766F" w:rsidRDefault="0013766F" w:rsidP="002B2BC7">
      <w:r>
        <w:separator/>
      </w:r>
    </w:p>
  </w:footnote>
  <w:footnote w:type="continuationSeparator" w:id="0">
    <w:p w14:paraId="3FE31553" w14:textId="77777777" w:rsidR="0013766F" w:rsidRDefault="0013766F"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460049BE"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3D5772">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3D5772">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D0196D"/>
    <w:multiLevelType w:val="hybridMultilevel"/>
    <w:tmpl w:val="A0D2073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16cid:durableId="215941136">
    <w:abstractNumId w:val="2"/>
  </w:num>
  <w:num w:numId="2" w16cid:durableId="135418274">
    <w:abstractNumId w:val="0"/>
  </w:num>
  <w:num w:numId="3" w16cid:durableId="10094531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06982"/>
    <w:rsid w:val="000117F2"/>
    <w:rsid w:val="00016C85"/>
    <w:rsid w:val="00031B7D"/>
    <w:rsid w:val="000739AE"/>
    <w:rsid w:val="000756BA"/>
    <w:rsid w:val="00090B5C"/>
    <w:rsid w:val="000C724C"/>
    <w:rsid w:val="000E6225"/>
    <w:rsid w:val="000E7F62"/>
    <w:rsid w:val="0010218F"/>
    <w:rsid w:val="0013766F"/>
    <w:rsid w:val="00141167"/>
    <w:rsid w:val="001725C7"/>
    <w:rsid w:val="00197A6A"/>
    <w:rsid w:val="001A7C41"/>
    <w:rsid w:val="001D7A35"/>
    <w:rsid w:val="001E4193"/>
    <w:rsid w:val="00200345"/>
    <w:rsid w:val="002026FA"/>
    <w:rsid w:val="00256B65"/>
    <w:rsid w:val="002752C1"/>
    <w:rsid w:val="002B2BC7"/>
    <w:rsid w:val="002C519C"/>
    <w:rsid w:val="002E7116"/>
    <w:rsid w:val="003170FC"/>
    <w:rsid w:val="0035277B"/>
    <w:rsid w:val="00374AF8"/>
    <w:rsid w:val="0038549F"/>
    <w:rsid w:val="00386DF4"/>
    <w:rsid w:val="003928B5"/>
    <w:rsid w:val="003D5772"/>
    <w:rsid w:val="00407A6D"/>
    <w:rsid w:val="0042577E"/>
    <w:rsid w:val="00461BDE"/>
    <w:rsid w:val="004660D1"/>
    <w:rsid w:val="00502C7F"/>
    <w:rsid w:val="00515B86"/>
    <w:rsid w:val="0058377F"/>
    <w:rsid w:val="005A25B0"/>
    <w:rsid w:val="005A4303"/>
    <w:rsid w:val="005B5938"/>
    <w:rsid w:val="005B7E78"/>
    <w:rsid w:val="005D5A18"/>
    <w:rsid w:val="00617749"/>
    <w:rsid w:val="00653A19"/>
    <w:rsid w:val="00662FDF"/>
    <w:rsid w:val="006934C2"/>
    <w:rsid w:val="00707970"/>
    <w:rsid w:val="00736D59"/>
    <w:rsid w:val="00745301"/>
    <w:rsid w:val="00747EAF"/>
    <w:rsid w:val="00775EF7"/>
    <w:rsid w:val="007A491B"/>
    <w:rsid w:val="007B09C6"/>
    <w:rsid w:val="007B4275"/>
    <w:rsid w:val="007C0744"/>
    <w:rsid w:val="00806EC0"/>
    <w:rsid w:val="00811E14"/>
    <w:rsid w:val="00827C93"/>
    <w:rsid w:val="00855322"/>
    <w:rsid w:val="00873AE1"/>
    <w:rsid w:val="008B0450"/>
    <w:rsid w:val="008B159C"/>
    <w:rsid w:val="008E0291"/>
    <w:rsid w:val="008F30B2"/>
    <w:rsid w:val="008F3BA1"/>
    <w:rsid w:val="0092731F"/>
    <w:rsid w:val="0093445F"/>
    <w:rsid w:val="009D33DC"/>
    <w:rsid w:val="009D3451"/>
    <w:rsid w:val="009E0FD7"/>
    <w:rsid w:val="009F1CE4"/>
    <w:rsid w:val="009F5F87"/>
    <w:rsid w:val="00A25C74"/>
    <w:rsid w:val="00A866F1"/>
    <w:rsid w:val="00A97765"/>
    <w:rsid w:val="00AA4FAF"/>
    <w:rsid w:val="00AC3375"/>
    <w:rsid w:val="00AC3D88"/>
    <w:rsid w:val="00B02952"/>
    <w:rsid w:val="00B07999"/>
    <w:rsid w:val="00B31A6E"/>
    <w:rsid w:val="00B31FD7"/>
    <w:rsid w:val="00B40B42"/>
    <w:rsid w:val="00B44086"/>
    <w:rsid w:val="00B45D14"/>
    <w:rsid w:val="00B74DA1"/>
    <w:rsid w:val="00B82094"/>
    <w:rsid w:val="00C80F1B"/>
    <w:rsid w:val="00C91746"/>
    <w:rsid w:val="00CB4C38"/>
    <w:rsid w:val="00D425A6"/>
    <w:rsid w:val="00D606AB"/>
    <w:rsid w:val="00D6323F"/>
    <w:rsid w:val="00DC29D5"/>
    <w:rsid w:val="00DF1D0E"/>
    <w:rsid w:val="00DF6798"/>
    <w:rsid w:val="00E17654"/>
    <w:rsid w:val="00E41EBA"/>
    <w:rsid w:val="00E5606A"/>
    <w:rsid w:val="00E7487F"/>
    <w:rsid w:val="00E9735E"/>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Kaynaka">
    <w:name w:val="Bibliography"/>
    <w:basedOn w:val="Normal"/>
    <w:next w:val="Normal"/>
    <w:uiPriority w:val="37"/>
    <w:semiHidden/>
    <w:unhideWhenUsed/>
    <w:rsid w:val="002026FA"/>
  </w:style>
  <w:style w:type="character" w:styleId="Kpr">
    <w:name w:val="Hyperlink"/>
    <w:basedOn w:val="VarsaylanParagrafYazTipi"/>
    <w:uiPriority w:val="99"/>
    <w:unhideWhenUsed/>
    <w:rsid w:val="00736D59"/>
    <w:rPr>
      <w:color w:val="0000FF" w:themeColor="hyperlink"/>
      <w:u w:val="single"/>
    </w:rPr>
  </w:style>
  <w:style w:type="character" w:customStyle="1" w:styleId="zmlenmeyenBahsetme1">
    <w:name w:val="Çözümlenmeyen Bahsetme1"/>
    <w:basedOn w:val="VarsaylanParagrafYazTipi"/>
    <w:uiPriority w:val="99"/>
    <w:semiHidden/>
    <w:unhideWhenUsed/>
    <w:rsid w:val="00736D59"/>
    <w:rPr>
      <w:color w:val="605E5C"/>
      <w:shd w:val="clear" w:color="auto" w:fill="E1DFDD"/>
    </w:rPr>
  </w:style>
  <w:style w:type="paragraph" w:styleId="ListeParagraf">
    <w:name w:val="List Paragraph"/>
    <w:basedOn w:val="Normal"/>
    <w:uiPriority w:val="34"/>
    <w:qFormat/>
    <w:rsid w:val="009D3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6133">
      <w:bodyDiv w:val="1"/>
      <w:marLeft w:val="0"/>
      <w:marRight w:val="0"/>
      <w:marTop w:val="0"/>
      <w:marBottom w:val="0"/>
      <w:divBdr>
        <w:top w:val="none" w:sz="0" w:space="0" w:color="auto"/>
        <w:left w:val="none" w:sz="0" w:space="0" w:color="auto"/>
        <w:bottom w:val="none" w:sz="0" w:space="0" w:color="auto"/>
        <w:right w:val="none" w:sz="0" w:space="0" w:color="auto"/>
      </w:divBdr>
    </w:div>
    <w:div w:id="103042045">
      <w:bodyDiv w:val="1"/>
      <w:marLeft w:val="0"/>
      <w:marRight w:val="0"/>
      <w:marTop w:val="0"/>
      <w:marBottom w:val="0"/>
      <w:divBdr>
        <w:top w:val="none" w:sz="0" w:space="0" w:color="auto"/>
        <w:left w:val="none" w:sz="0" w:space="0" w:color="auto"/>
        <w:bottom w:val="none" w:sz="0" w:space="0" w:color="auto"/>
        <w:right w:val="none" w:sz="0" w:space="0" w:color="auto"/>
      </w:divBdr>
    </w:div>
    <w:div w:id="227620684">
      <w:bodyDiv w:val="1"/>
      <w:marLeft w:val="0"/>
      <w:marRight w:val="0"/>
      <w:marTop w:val="0"/>
      <w:marBottom w:val="0"/>
      <w:divBdr>
        <w:top w:val="none" w:sz="0" w:space="0" w:color="auto"/>
        <w:left w:val="none" w:sz="0" w:space="0" w:color="auto"/>
        <w:bottom w:val="none" w:sz="0" w:space="0" w:color="auto"/>
        <w:right w:val="none" w:sz="0" w:space="0" w:color="auto"/>
      </w:divBdr>
    </w:div>
    <w:div w:id="305548382">
      <w:bodyDiv w:val="1"/>
      <w:marLeft w:val="0"/>
      <w:marRight w:val="0"/>
      <w:marTop w:val="0"/>
      <w:marBottom w:val="0"/>
      <w:divBdr>
        <w:top w:val="none" w:sz="0" w:space="0" w:color="auto"/>
        <w:left w:val="none" w:sz="0" w:space="0" w:color="auto"/>
        <w:bottom w:val="none" w:sz="0" w:space="0" w:color="auto"/>
        <w:right w:val="none" w:sz="0" w:space="0" w:color="auto"/>
      </w:divBdr>
    </w:div>
    <w:div w:id="1267694924">
      <w:bodyDiv w:val="1"/>
      <w:marLeft w:val="0"/>
      <w:marRight w:val="0"/>
      <w:marTop w:val="0"/>
      <w:marBottom w:val="0"/>
      <w:divBdr>
        <w:top w:val="none" w:sz="0" w:space="0" w:color="auto"/>
        <w:left w:val="none" w:sz="0" w:space="0" w:color="auto"/>
        <w:bottom w:val="none" w:sz="0" w:space="0" w:color="auto"/>
        <w:right w:val="none" w:sz="0" w:space="0" w:color="auto"/>
      </w:divBdr>
    </w:div>
    <w:div w:id="1520503588">
      <w:bodyDiv w:val="1"/>
      <w:marLeft w:val="0"/>
      <w:marRight w:val="0"/>
      <w:marTop w:val="0"/>
      <w:marBottom w:val="0"/>
      <w:divBdr>
        <w:top w:val="none" w:sz="0" w:space="0" w:color="auto"/>
        <w:left w:val="none" w:sz="0" w:space="0" w:color="auto"/>
        <w:bottom w:val="none" w:sz="0" w:space="0" w:color="auto"/>
        <w:right w:val="none" w:sz="0" w:space="0" w:color="auto"/>
      </w:divBdr>
    </w:div>
    <w:div w:id="1625652082">
      <w:bodyDiv w:val="1"/>
      <w:marLeft w:val="0"/>
      <w:marRight w:val="0"/>
      <w:marTop w:val="0"/>
      <w:marBottom w:val="0"/>
      <w:divBdr>
        <w:top w:val="none" w:sz="0" w:space="0" w:color="auto"/>
        <w:left w:val="none" w:sz="0" w:space="0" w:color="auto"/>
        <w:bottom w:val="none" w:sz="0" w:space="0" w:color="auto"/>
        <w:right w:val="none" w:sz="0" w:space="0" w:color="auto"/>
      </w:divBdr>
    </w:div>
    <w:div w:id="1923372999">
      <w:bodyDiv w:val="1"/>
      <w:marLeft w:val="0"/>
      <w:marRight w:val="0"/>
      <w:marTop w:val="0"/>
      <w:marBottom w:val="0"/>
      <w:divBdr>
        <w:top w:val="none" w:sz="0" w:space="0" w:color="auto"/>
        <w:left w:val="none" w:sz="0" w:space="0" w:color="auto"/>
        <w:bottom w:val="none" w:sz="0" w:space="0" w:color="auto"/>
        <w:right w:val="none" w:sz="0" w:space="0" w:color="auto"/>
      </w:divBdr>
    </w:div>
    <w:div w:id="1959527758">
      <w:bodyDiv w:val="1"/>
      <w:marLeft w:val="0"/>
      <w:marRight w:val="0"/>
      <w:marTop w:val="0"/>
      <w:marBottom w:val="0"/>
      <w:divBdr>
        <w:top w:val="none" w:sz="0" w:space="0" w:color="auto"/>
        <w:left w:val="none" w:sz="0" w:space="0" w:color="auto"/>
        <w:bottom w:val="none" w:sz="0" w:space="0" w:color="auto"/>
        <w:right w:val="none" w:sz="0" w:space="0" w:color="auto"/>
      </w:divBdr>
    </w:div>
    <w:div w:id="209639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9893CB27ED4F6A439918DBB24170EA1A" ma:contentTypeVersion="7" ma:contentTypeDescription="Yeni belge oluşturun." ma:contentTypeScope="" ma:versionID="ede31a872d10bc39e96706c5f8cdfc36">
  <xsd:schema xmlns:xsd="http://www.w3.org/2001/XMLSchema" xmlns:xs="http://www.w3.org/2001/XMLSchema" xmlns:p="http://schemas.microsoft.com/office/2006/metadata/properties" xmlns:ns3="411da008-4ea3-4b2b-9884-9940580a3e26" targetNamespace="http://schemas.microsoft.com/office/2006/metadata/properties" ma:root="true" ma:fieldsID="746da777271b7570113502fa9038a67d" ns3:_="">
    <xsd:import namespace="411da008-4ea3-4b2b-9884-9940580a3e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da008-4ea3-4b2b-9884-9940580a3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7F2009-04F2-42B1-8D0E-49D23BE856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701544-5410-4A8C-AEE2-6875FAFCCB30}">
  <ds:schemaRefs>
    <ds:schemaRef ds:uri="http://schemas.microsoft.com/sharepoint/v3/contenttype/forms"/>
  </ds:schemaRefs>
</ds:datastoreItem>
</file>

<file path=customXml/itemProps3.xml><?xml version="1.0" encoding="utf-8"?>
<ds:datastoreItem xmlns:ds="http://schemas.openxmlformats.org/officeDocument/2006/customXml" ds:itemID="{9C309E68-C201-4192-BB67-2EAEF0E76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da008-4ea3-4b2b-9884-9940580a3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2736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Öğr. Gör. Abdullah ÖZ</cp:lastModifiedBy>
  <cp:revision>3</cp:revision>
  <cp:lastPrinted>2021-04-08T05:58:00Z</cp:lastPrinted>
  <dcterms:created xsi:type="dcterms:W3CDTF">2022-11-02T08:44:00Z</dcterms:created>
  <dcterms:modified xsi:type="dcterms:W3CDTF">2022-11-02T17:45:00Z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0x0101009893CB27ED4F6A439918DBB24170EA1A</vt:lpwstr>
  </property>
</Properties>
</file>