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C83631">
        <w:trPr>
          <w:trHeight w:val="137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06294" w14:paraId="7224BEF7" w14:textId="77777777" w:rsidTr="00F11203">
              <w:trPr>
                <w:trHeight w:val="277"/>
              </w:trPr>
              <w:tc>
                <w:tcPr>
                  <w:tcW w:w="3632" w:type="dxa"/>
                  <w:gridSpan w:val="2"/>
                  <w:tcBorders>
                    <w:left w:val="single" w:sz="6" w:space="0" w:color="000000"/>
                  </w:tcBorders>
                </w:tcPr>
                <w:p w14:paraId="4CC3467A" w14:textId="77777777" w:rsidR="001E4193" w:rsidRPr="00A06294" w:rsidRDefault="001E4193" w:rsidP="00292BA0">
                  <w:pPr>
                    <w:pStyle w:val="TableParagraph"/>
                    <w:spacing w:line="258" w:lineRule="exact"/>
                    <w:ind w:left="105"/>
                    <w:jc w:val="left"/>
                    <w:rPr>
                      <w:b/>
                      <w:sz w:val="24"/>
                      <w:szCs w:val="24"/>
                      <w:lang w:val="tr-TR"/>
                    </w:rPr>
                  </w:pPr>
                  <w:r w:rsidRPr="00A06294">
                    <w:rPr>
                      <w:b/>
                      <w:sz w:val="24"/>
                      <w:szCs w:val="24"/>
                      <w:lang w:val="tr-TR"/>
                    </w:rPr>
                    <w:t xml:space="preserve">Course </w:t>
                  </w:r>
                  <w:r w:rsidRPr="00A06294">
                    <w:rPr>
                      <w:b/>
                      <w:noProof/>
                      <w:sz w:val="24"/>
                      <w:szCs w:val="24"/>
                      <w:lang w:val="tr-TR"/>
                    </w:rPr>
                    <w:t>Name</w:t>
                  </w:r>
                </w:p>
              </w:tc>
              <w:tc>
                <w:tcPr>
                  <w:tcW w:w="1483" w:type="dxa"/>
                </w:tcPr>
                <w:p w14:paraId="7A7386DD" w14:textId="77777777" w:rsidR="001E4193" w:rsidRPr="00A06294" w:rsidRDefault="001E4193" w:rsidP="00292BA0">
                  <w:pPr>
                    <w:pStyle w:val="TableParagraph"/>
                    <w:spacing w:line="258" w:lineRule="exact"/>
                    <w:jc w:val="left"/>
                    <w:rPr>
                      <w:b/>
                      <w:sz w:val="24"/>
                      <w:szCs w:val="24"/>
                      <w:lang w:val="tr-TR"/>
                    </w:rPr>
                  </w:pPr>
                  <w:r w:rsidRPr="00A06294">
                    <w:rPr>
                      <w:b/>
                      <w:sz w:val="24"/>
                      <w:szCs w:val="24"/>
                      <w:lang w:val="tr-TR"/>
                    </w:rPr>
                    <w:t>Code</w:t>
                  </w:r>
                </w:p>
              </w:tc>
              <w:tc>
                <w:tcPr>
                  <w:tcW w:w="1483" w:type="dxa"/>
                </w:tcPr>
                <w:p w14:paraId="3D09D69A" w14:textId="77777777" w:rsidR="001E4193" w:rsidRPr="00A06294" w:rsidRDefault="00653A19" w:rsidP="00292BA0">
                  <w:pPr>
                    <w:pStyle w:val="TableParagraph"/>
                    <w:spacing w:line="258" w:lineRule="exact"/>
                    <w:jc w:val="left"/>
                    <w:rPr>
                      <w:b/>
                      <w:sz w:val="24"/>
                      <w:szCs w:val="24"/>
                      <w:lang w:val="tr-TR"/>
                    </w:rPr>
                  </w:pPr>
                  <w:r w:rsidRPr="00A06294">
                    <w:rPr>
                      <w:b/>
                      <w:sz w:val="24"/>
                      <w:szCs w:val="24"/>
                      <w:lang w:val="tr-TR"/>
                    </w:rPr>
                    <w:t>Semester</w:t>
                  </w:r>
                </w:p>
              </w:tc>
              <w:tc>
                <w:tcPr>
                  <w:tcW w:w="1484" w:type="dxa"/>
                </w:tcPr>
                <w:p w14:paraId="3D7AB7C6" w14:textId="77777777" w:rsidR="001E4193" w:rsidRPr="00A06294" w:rsidRDefault="001E4193" w:rsidP="00292BA0">
                  <w:pPr>
                    <w:pStyle w:val="TableParagraph"/>
                    <w:spacing w:line="258" w:lineRule="exact"/>
                    <w:jc w:val="left"/>
                    <w:rPr>
                      <w:b/>
                      <w:sz w:val="24"/>
                      <w:szCs w:val="24"/>
                      <w:lang w:val="tr-TR"/>
                    </w:rPr>
                  </w:pPr>
                  <w:r w:rsidRPr="00A06294">
                    <w:rPr>
                      <w:b/>
                      <w:sz w:val="24"/>
                      <w:szCs w:val="24"/>
                      <w:lang w:val="tr-TR"/>
                    </w:rPr>
                    <w:t>T+U</w:t>
                  </w:r>
                </w:p>
              </w:tc>
              <w:tc>
                <w:tcPr>
                  <w:tcW w:w="1483" w:type="dxa"/>
                </w:tcPr>
                <w:p w14:paraId="27E8FB00" w14:textId="77777777" w:rsidR="001E4193" w:rsidRPr="00A06294" w:rsidRDefault="00653A19" w:rsidP="00292BA0">
                  <w:pPr>
                    <w:pStyle w:val="TableParagraph"/>
                    <w:spacing w:line="258" w:lineRule="exact"/>
                    <w:ind w:left="109"/>
                    <w:jc w:val="left"/>
                    <w:rPr>
                      <w:b/>
                      <w:sz w:val="24"/>
                      <w:szCs w:val="24"/>
                      <w:lang w:val="tr-TR"/>
                    </w:rPr>
                  </w:pPr>
                  <w:r w:rsidRPr="00A06294">
                    <w:rPr>
                      <w:b/>
                      <w:sz w:val="24"/>
                      <w:szCs w:val="24"/>
                      <w:lang w:val="tr-TR"/>
                    </w:rPr>
                    <w:t>Credit</w:t>
                  </w:r>
                </w:p>
              </w:tc>
              <w:tc>
                <w:tcPr>
                  <w:tcW w:w="1484" w:type="dxa"/>
                </w:tcPr>
                <w:p w14:paraId="2FF20133" w14:textId="77777777" w:rsidR="001E4193" w:rsidRPr="00A06294" w:rsidRDefault="001E4193" w:rsidP="00292BA0">
                  <w:pPr>
                    <w:pStyle w:val="TableParagraph"/>
                    <w:spacing w:line="258" w:lineRule="exact"/>
                    <w:ind w:left="109"/>
                    <w:jc w:val="left"/>
                    <w:rPr>
                      <w:b/>
                      <w:sz w:val="24"/>
                      <w:szCs w:val="24"/>
                      <w:lang w:val="tr-TR"/>
                    </w:rPr>
                  </w:pPr>
                  <w:r w:rsidRPr="00A06294">
                    <w:rPr>
                      <w:b/>
                      <w:sz w:val="24"/>
                      <w:szCs w:val="24"/>
                      <w:lang w:val="tr-TR"/>
                    </w:rPr>
                    <w:t>ECTS</w:t>
                  </w:r>
                </w:p>
              </w:tc>
            </w:tr>
            <w:tr w:rsidR="001E4193" w:rsidRPr="00A06294" w14:paraId="7BD96F2A" w14:textId="77777777" w:rsidTr="00F11203">
              <w:trPr>
                <w:trHeight w:val="275"/>
              </w:trPr>
              <w:tc>
                <w:tcPr>
                  <w:tcW w:w="3632" w:type="dxa"/>
                  <w:gridSpan w:val="2"/>
                  <w:tcBorders>
                    <w:left w:val="single" w:sz="6" w:space="0" w:color="000000"/>
                  </w:tcBorders>
                </w:tcPr>
                <w:p w14:paraId="06BF07D7" w14:textId="354F5EC5" w:rsidR="001E4193" w:rsidRPr="00A06294" w:rsidRDefault="005E6FF8" w:rsidP="00292BA0">
                  <w:pPr>
                    <w:pStyle w:val="TableParagraph"/>
                    <w:spacing w:line="256" w:lineRule="exact"/>
                    <w:ind w:left="105"/>
                    <w:jc w:val="left"/>
                    <w:rPr>
                      <w:b/>
                      <w:sz w:val="24"/>
                      <w:szCs w:val="24"/>
                      <w:lang w:val="tr-TR"/>
                    </w:rPr>
                  </w:pPr>
                  <w:r w:rsidRPr="00A06294">
                    <w:rPr>
                      <w:b/>
                      <w:sz w:val="24"/>
                      <w:szCs w:val="24"/>
                      <w:lang w:val="tr-TR"/>
                    </w:rPr>
                    <w:t>Media and Culture</w:t>
                  </w:r>
                </w:p>
              </w:tc>
              <w:tc>
                <w:tcPr>
                  <w:tcW w:w="1483" w:type="dxa"/>
                </w:tcPr>
                <w:p w14:paraId="699C6B31" w14:textId="77777777" w:rsidR="001E4193" w:rsidRPr="00A06294" w:rsidRDefault="001E4193" w:rsidP="00292BA0">
                  <w:pPr>
                    <w:pStyle w:val="TableParagraph"/>
                    <w:spacing w:line="256" w:lineRule="exact"/>
                    <w:jc w:val="left"/>
                    <w:rPr>
                      <w:b/>
                      <w:sz w:val="24"/>
                      <w:szCs w:val="24"/>
                      <w:lang w:val="tr-TR"/>
                    </w:rPr>
                  </w:pPr>
                </w:p>
              </w:tc>
              <w:tc>
                <w:tcPr>
                  <w:tcW w:w="1483" w:type="dxa"/>
                </w:tcPr>
                <w:p w14:paraId="30C91776" w14:textId="1E4F65F6" w:rsidR="001E4193" w:rsidRPr="00A06294" w:rsidRDefault="00D8579A" w:rsidP="00D8579A">
                  <w:pPr>
                    <w:pStyle w:val="TableParagraph"/>
                    <w:spacing w:line="256" w:lineRule="exact"/>
                    <w:rPr>
                      <w:sz w:val="24"/>
                      <w:szCs w:val="24"/>
                      <w:lang w:val="tr-TR"/>
                    </w:rPr>
                  </w:pPr>
                  <w:r>
                    <w:rPr>
                      <w:sz w:val="24"/>
                      <w:szCs w:val="24"/>
                      <w:lang w:val="tr-TR"/>
                    </w:rPr>
                    <w:t>1</w:t>
                  </w:r>
                </w:p>
              </w:tc>
              <w:tc>
                <w:tcPr>
                  <w:tcW w:w="1484" w:type="dxa"/>
                </w:tcPr>
                <w:p w14:paraId="2D95C97C" w14:textId="5A1DCF45" w:rsidR="009F5F87" w:rsidRPr="00A06294" w:rsidRDefault="005E6FF8" w:rsidP="009F5F87">
                  <w:pPr>
                    <w:pStyle w:val="TableParagraph"/>
                    <w:spacing w:line="256" w:lineRule="exact"/>
                    <w:jc w:val="left"/>
                    <w:rPr>
                      <w:sz w:val="24"/>
                      <w:szCs w:val="24"/>
                      <w:lang w:val="tr-TR"/>
                    </w:rPr>
                  </w:pPr>
                  <w:r w:rsidRPr="00A06294">
                    <w:rPr>
                      <w:sz w:val="24"/>
                      <w:szCs w:val="24"/>
                      <w:lang w:val="tr-TR"/>
                    </w:rPr>
                    <w:t>2+0</w:t>
                  </w:r>
                </w:p>
              </w:tc>
              <w:tc>
                <w:tcPr>
                  <w:tcW w:w="1483" w:type="dxa"/>
                </w:tcPr>
                <w:p w14:paraId="665F55B0" w14:textId="1A0A5508" w:rsidR="001E4193" w:rsidRPr="00A06294" w:rsidRDefault="005E6FF8" w:rsidP="00292BA0">
                  <w:pPr>
                    <w:pStyle w:val="TableParagraph"/>
                    <w:spacing w:line="256" w:lineRule="exact"/>
                    <w:ind w:left="109"/>
                    <w:jc w:val="left"/>
                    <w:rPr>
                      <w:sz w:val="24"/>
                      <w:szCs w:val="24"/>
                      <w:lang w:val="tr-TR"/>
                    </w:rPr>
                  </w:pPr>
                  <w:r w:rsidRPr="00A06294">
                    <w:rPr>
                      <w:sz w:val="24"/>
                      <w:szCs w:val="24"/>
                      <w:lang w:val="tr-TR"/>
                    </w:rPr>
                    <w:t>2</w:t>
                  </w:r>
                </w:p>
              </w:tc>
              <w:tc>
                <w:tcPr>
                  <w:tcW w:w="1484" w:type="dxa"/>
                </w:tcPr>
                <w:p w14:paraId="72673141" w14:textId="31A913D4" w:rsidR="001E4193" w:rsidRPr="00A06294" w:rsidRDefault="004660D1" w:rsidP="00292BA0">
                  <w:pPr>
                    <w:pStyle w:val="TableParagraph"/>
                    <w:spacing w:line="256" w:lineRule="exact"/>
                    <w:ind w:left="109"/>
                    <w:jc w:val="left"/>
                    <w:rPr>
                      <w:sz w:val="24"/>
                      <w:szCs w:val="24"/>
                      <w:lang w:val="tr-TR"/>
                    </w:rPr>
                  </w:pPr>
                  <w:r w:rsidRPr="00A06294">
                    <w:rPr>
                      <w:sz w:val="24"/>
                      <w:szCs w:val="24"/>
                      <w:lang w:val="tr-TR"/>
                    </w:rPr>
                    <w:t>3</w:t>
                  </w:r>
                </w:p>
              </w:tc>
            </w:tr>
            <w:tr w:rsidR="001E4193" w:rsidRPr="00A06294" w14:paraId="07B35284" w14:textId="77777777" w:rsidTr="00F11203">
              <w:trPr>
                <w:trHeight w:val="275"/>
              </w:trPr>
              <w:tc>
                <w:tcPr>
                  <w:tcW w:w="2273" w:type="dxa"/>
                  <w:tcBorders>
                    <w:left w:val="single" w:sz="6" w:space="0" w:color="000000"/>
                  </w:tcBorders>
                </w:tcPr>
                <w:p w14:paraId="5F8A9578"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Prerequisite Courses</w:t>
                  </w:r>
                </w:p>
              </w:tc>
              <w:tc>
                <w:tcPr>
                  <w:tcW w:w="8776" w:type="dxa"/>
                  <w:gridSpan w:val="6"/>
                </w:tcPr>
                <w:p w14:paraId="6294F622" w14:textId="77777777" w:rsidR="001E4193" w:rsidRPr="00A06294" w:rsidRDefault="001E4193" w:rsidP="00292BA0">
                  <w:pPr>
                    <w:pStyle w:val="TableParagraph"/>
                    <w:spacing w:line="256" w:lineRule="exact"/>
                    <w:jc w:val="left"/>
                    <w:rPr>
                      <w:noProof/>
                      <w:sz w:val="24"/>
                      <w:szCs w:val="24"/>
                      <w:lang w:val="tr-TR"/>
                    </w:rPr>
                  </w:pPr>
                </w:p>
              </w:tc>
            </w:tr>
            <w:tr w:rsidR="001E4193" w:rsidRPr="00A06294" w14:paraId="5DF4CAD7" w14:textId="77777777" w:rsidTr="00F11203">
              <w:trPr>
                <w:trHeight w:val="275"/>
              </w:trPr>
              <w:tc>
                <w:tcPr>
                  <w:tcW w:w="2273" w:type="dxa"/>
                  <w:tcBorders>
                    <w:left w:val="single" w:sz="6" w:space="0" w:color="000000"/>
                  </w:tcBorders>
                </w:tcPr>
                <w:p w14:paraId="05715578"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Language of the Course</w:t>
                  </w:r>
                </w:p>
              </w:tc>
              <w:tc>
                <w:tcPr>
                  <w:tcW w:w="8776" w:type="dxa"/>
                  <w:gridSpan w:val="6"/>
                </w:tcPr>
                <w:p w14:paraId="67E882F4" w14:textId="375AE763" w:rsidR="001E4193" w:rsidRPr="00A06294" w:rsidRDefault="00374AF8" w:rsidP="00292BA0">
                  <w:pPr>
                    <w:pStyle w:val="TableParagraph"/>
                    <w:spacing w:line="256" w:lineRule="exact"/>
                    <w:jc w:val="left"/>
                    <w:rPr>
                      <w:noProof/>
                      <w:sz w:val="24"/>
                      <w:szCs w:val="24"/>
                      <w:lang w:val="tr-TR"/>
                    </w:rPr>
                  </w:pPr>
                  <w:r w:rsidRPr="00A06294">
                    <w:rPr>
                      <w:noProof/>
                      <w:sz w:val="24"/>
                      <w:szCs w:val="24"/>
                      <w:lang w:val="tr-TR"/>
                    </w:rPr>
                    <w:t>Turkish</w:t>
                  </w:r>
                </w:p>
              </w:tc>
            </w:tr>
            <w:tr w:rsidR="001E4193" w:rsidRPr="00A06294" w14:paraId="3A75F1D2" w14:textId="77777777" w:rsidTr="00F11203">
              <w:trPr>
                <w:trHeight w:val="275"/>
              </w:trPr>
              <w:tc>
                <w:tcPr>
                  <w:tcW w:w="2273" w:type="dxa"/>
                  <w:tcBorders>
                    <w:left w:val="single" w:sz="6" w:space="0" w:color="000000"/>
                  </w:tcBorders>
                </w:tcPr>
                <w:p w14:paraId="13169225"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Type of Course</w:t>
                  </w:r>
                </w:p>
              </w:tc>
              <w:tc>
                <w:tcPr>
                  <w:tcW w:w="8776" w:type="dxa"/>
                  <w:gridSpan w:val="6"/>
                </w:tcPr>
                <w:p w14:paraId="63F14877" w14:textId="12519176" w:rsidR="001E4193" w:rsidRPr="00A06294" w:rsidRDefault="00D30102" w:rsidP="00292BA0">
                  <w:pPr>
                    <w:pStyle w:val="TableParagraph"/>
                    <w:spacing w:line="256" w:lineRule="exact"/>
                    <w:jc w:val="left"/>
                    <w:rPr>
                      <w:noProof/>
                      <w:sz w:val="24"/>
                      <w:szCs w:val="24"/>
                      <w:lang w:val="tr-TR"/>
                    </w:rPr>
                  </w:pPr>
                  <w:r w:rsidRPr="00A06294">
                    <w:rPr>
                      <w:noProof/>
                      <w:sz w:val="24"/>
                      <w:szCs w:val="24"/>
                      <w:lang w:val="tr-TR"/>
                    </w:rPr>
                    <w:t>Field Elective</w:t>
                  </w:r>
                </w:p>
              </w:tc>
            </w:tr>
            <w:tr w:rsidR="001E4193" w:rsidRPr="00A06294" w14:paraId="3FC25757" w14:textId="77777777" w:rsidTr="00F11203">
              <w:trPr>
                <w:trHeight w:val="374"/>
              </w:trPr>
              <w:tc>
                <w:tcPr>
                  <w:tcW w:w="2273" w:type="dxa"/>
                  <w:tcBorders>
                    <w:left w:val="single" w:sz="6" w:space="0" w:color="000000"/>
                  </w:tcBorders>
                </w:tcPr>
                <w:p w14:paraId="59CAD10A" w14:textId="77777777" w:rsidR="001E4193" w:rsidRPr="00A06294" w:rsidRDefault="001E4193" w:rsidP="00292BA0">
                  <w:pPr>
                    <w:pStyle w:val="TableParagraph"/>
                    <w:spacing w:line="273" w:lineRule="exact"/>
                    <w:ind w:left="105"/>
                    <w:jc w:val="left"/>
                    <w:rPr>
                      <w:noProof/>
                      <w:sz w:val="24"/>
                      <w:szCs w:val="24"/>
                      <w:lang w:val="tr-TR"/>
                    </w:rPr>
                  </w:pPr>
                  <w:r w:rsidRPr="00A06294">
                    <w:rPr>
                      <w:noProof/>
                      <w:sz w:val="24"/>
                      <w:szCs w:val="24"/>
                      <w:lang w:val="tr-TR"/>
                    </w:rPr>
                    <w:t>Course Coordinator</w:t>
                  </w:r>
                </w:p>
              </w:tc>
              <w:tc>
                <w:tcPr>
                  <w:tcW w:w="8776" w:type="dxa"/>
                  <w:gridSpan w:val="6"/>
                </w:tcPr>
                <w:p w14:paraId="54C25EF9" w14:textId="77777777" w:rsidR="001E4193" w:rsidRPr="00A06294" w:rsidRDefault="0093445F" w:rsidP="0093445F">
                  <w:pPr>
                    <w:pStyle w:val="TableParagraph"/>
                    <w:tabs>
                      <w:tab w:val="left" w:pos="6360"/>
                    </w:tabs>
                    <w:ind w:left="0"/>
                    <w:jc w:val="left"/>
                    <w:rPr>
                      <w:noProof/>
                      <w:sz w:val="24"/>
                      <w:szCs w:val="24"/>
                      <w:lang w:val="tr-TR"/>
                    </w:rPr>
                  </w:pPr>
                  <w:r w:rsidRPr="00A06294">
                    <w:rPr>
                      <w:noProof/>
                      <w:sz w:val="24"/>
                      <w:szCs w:val="24"/>
                      <w:lang w:val="tr-TR"/>
                    </w:rPr>
                    <w:tab/>
                  </w:r>
                </w:p>
              </w:tc>
            </w:tr>
            <w:tr w:rsidR="001E4193" w:rsidRPr="00A06294" w14:paraId="585DA025" w14:textId="77777777" w:rsidTr="00F11203">
              <w:trPr>
                <w:trHeight w:val="354"/>
              </w:trPr>
              <w:tc>
                <w:tcPr>
                  <w:tcW w:w="2273" w:type="dxa"/>
                  <w:tcBorders>
                    <w:left w:val="single" w:sz="6" w:space="0" w:color="000000"/>
                  </w:tcBorders>
                </w:tcPr>
                <w:p w14:paraId="1D9D7921" w14:textId="77777777" w:rsidR="001E4193" w:rsidRPr="00A06294" w:rsidRDefault="001E4193" w:rsidP="00292BA0">
                  <w:pPr>
                    <w:pStyle w:val="TableParagraph"/>
                    <w:spacing w:line="273" w:lineRule="exact"/>
                    <w:ind w:left="105"/>
                    <w:jc w:val="left"/>
                    <w:rPr>
                      <w:noProof/>
                      <w:sz w:val="24"/>
                      <w:szCs w:val="24"/>
                      <w:lang w:val="tr-TR"/>
                    </w:rPr>
                  </w:pPr>
                  <w:r w:rsidRPr="00A06294">
                    <w:rPr>
                      <w:noProof/>
                      <w:sz w:val="24"/>
                      <w:szCs w:val="24"/>
                      <w:lang w:val="tr-TR"/>
                    </w:rPr>
                    <w:t>Instructor</w:t>
                  </w:r>
                </w:p>
              </w:tc>
              <w:tc>
                <w:tcPr>
                  <w:tcW w:w="8776" w:type="dxa"/>
                  <w:gridSpan w:val="6"/>
                </w:tcPr>
                <w:p w14:paraId="3D3C9645" w14:textId="77777777" w:rsidR="001E4193" w:rsidRPr="00A06294" w:rsidRDefault="001E4193" w:rsidP="00292BA0">
                  <w:pPr>
                    <w:pStyle w:val="TableParagraph"/>
                    <w:ind w:left="0"/>
                    <w:jc w:val="left"/>
                    <w:rPr>
                      <w:noProof/>
                      <w:sz w:val="24"/>
                      <w:szCs w:val="24"/>
                      <w:lang w:val="tr-TR"/>
                    </w:rPr>
                  </w:pPr>
                </w:p>
              </w:tc>
            </w:tr>
            <w:tr w:rsidR="001E4193" w:rsidRPr="00A06294" w14:paraId="40252E30" w14:textId="77777777" w:rsidTr="00F11203">
              <w:trPr>
                <w:trHeight w:val="275"/>
              </w:trPr>
              <w:tc>
                <w:tcPr>
                  <w:tcW w:w="2273" w:type="dxa"/>
                  <w:tcBorders>
                    <w:left w:val="single" w:sz="6" w:space="0" w:color="000000"/>
                  </w:tcBorders>
                </w:tcPr>
                <w:p w14:paraId="1AD5856F"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Course Assistants</w:t>
                  </w:r>
                </w:p>
              </w:tc>
              <w:tc>
                <w:tcPr>
                  <w:tcW w:w="8776" w:type="dxa"/>
                  <w:gridSpan w:val="6"/>
                </w:tcPr>
                <w:p w14:paraId="0C6CAC93" w14:textId="23537402" w:rsidR="001E4193" w:rsidRPr="00A06294" w:rsidRDefault="001E4193" w:rsidP="00292BA0">
                  <w:pPr>
                    <w:pStyle w:val="TableParagraph"/>
                    <w:ind w:left="0"/>
                    <w:jc w:val="left"/>
                    <w:rPr>
                      <w:noProof/>
                      <w:sz w:val="24"/>
                      <w:szCs w:val="24"/>
                      <w:lang w:val="tr-TR"/>
                    </w:rPr>
                  </w:pPr>
                </w:p>
              </w:tc>
            </w:tr>
            <w:tr w:rsidR="004660D1" w:rsidRPr="00A06294" w14:paraId="21FB180D" w14:textId="77777777" w:rsidTr="00C80F1B">
              <w:trPr>
                <w:trHeight w:val="505"/>
              </w:trPr>
              <w:tc>
                <w:tcPr>
                  <w:tcW w:w="2273" w:type="dxa"/>
                  <w:tcBorders>
                    <w:left w:val="single" w:sz="6" w:space="0" w:color="000000"/>
                  </w:tcBorders>
                </w:tcPr>
                <w:p w14:paraId="0B87C538" w14:textId="73DC14E0" w:rsidR="004660D1" w:rsidRPr="00A06294" w:rsidRDefault="004660D1" w:rsidP="00DB781F">
                  <w:pPr>
                    <w:pStyle w:val="TableParagraph"/>
                    <w:spacing w:line="256" w:lineRule="exact"/>
                    <w:ind w:left="105"/>
                    <w:jc w:val="both"/>
                    <w:rPr>
                      <w:noProof/>
                      <w:sz w:val="24"/>
                      <w:szCs w:val="24"/>
                      <w:lang w:val="tr-TR"/>
                    </w:rPr>
                  </w:pPr>
                  <w:r w:rsidRPr="00A06294">
                    <w:rPr>
                      <w:noProof/>
                      <w:sz w:val="24"/>
                      <w:szCs w:val="24"/>
                      <w:lang w:val="tr-TR"/>
                    </w:rPr>
                    <w:t>The aim of lesson</w:t>
                  </w:r>
                </w:p>
                <w:p w14:paraId="72A5BE8C" w14:textId="77777777" w:rsidR="004660D1" w:rsidRPr="00A06294" w:rsidRDefault="004660D1" w:rsidP="00DB781F">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01171C5" w:rsidR="004660D1" w:rsidRPr="00A06294" w:rsidRDefault="00DB781F" w:rsidP="00DB781F">
                  <w:pPr>
                    <w:pStyle w:val="TableParagraph"/>
                    <w:spacing w:line="252" w:lineRule="auto"/>
                    <w:ind w:left="0"/>
                    <w:jc w:val="both"/>
                    <w:rPr>
                      <w:sz w:val="24"/>
                      <w:szCs w:val="24"/>
                      <w:lang w:val="tr-TR"/>
                    </w:rPr>
                  </w:pPr>
                  <w:r w:rsidRPr="00A06294">
                    <w:rPr>
                      <w:sz w:val="24"/>
                      <w:szCs w:val="24"/>
                      <w:lang w:val="tr-TR"/>
                    </w:rPr>
                    <w:t>It is aimed to comprehend the relationship of the media with culture and popular culture, the effect of the media on people's social lives, and to provide basic information about the relationship between culture and media.</w:t>
                  </w:r>
                </w:p>
              </w:tc>
            </w:tr>
            <w:tr w:rsidR="004660D1" w:rsidRPr="00A06294" w14:paraId="71C6D18B" w14:textId="77777777" w:rsidTr="00F11203">
              <w:trPr>
                <w:trHeight w:val="275"/>
              </w:trPr>
              <w:tc>
                <w:tcPr>
                  <w:tcW w:w="2273" w:type="dxa"/>
                  <w:tcBorders>
                    <w:left w:val="single" w:sz="6" w:space="0" w:color="000000"/>
                  </w:tcBorders>
                </w:tcPr>
                <w:p w14:paraId="38D67281" w14:textId="77777777" w:rsidR="004660D1" w:rsidRPr="00A06294" w:rsidRDefault="004660D1" w:rsidP="004660D1">
                  <w:pPr>
                    <w:pStyle w:val="TableParagraph"/>
                    <w:spacing w:line="256" w:lineRule="exact"/>
                    <w:ind w:left="105"/>
                    <w:jc w:val="left"/>
                    <w:rPr>
                      <w:noProof/>
                      <w:sz w:val="24"/>
                      <w:szCs w:val="24"/>
                      <w:lang w:val="tr-TR"/>
                    </w:rPr>
                  </w:pPr>
                  <w:r w:rsidRPr="00A06294">
                    <w:rPr>
                      <w:noProof/>
                      <w:sz w:val="24"/>
                      <w:szCs w:val="24"/>
                      <w:lang w:val="tr-TR"/>
                    </w:rPr>
                    <w:t>Course Learning Outcomes</w:t>
                  </w:r>
                </w:p>
                <w:p w14:paraId="15F39928" w14:textId="77777777" w:rsidR="004660D1" w:rsidRPr="00A06294" w:rsidRDefault="004660D1" w:rsidP="004660D1">
                  <w:pPr>
                    <w:pStyle w:val="TableParagraph"/>
                    <w:spacing w:line="256" w:lineRule="exact"/>
                    <w:ind w:left="0"/>
                    <w:jc w:val="left"/>
                    <w:rPr>
                      <w:noProof/>
                      <w:sz w:val="24"/>
                      <w:szCs w:val="24"/>
                      <w:lang w:val="tr-TR"/>
                    </w:rPr>
                  </w:pPr>
                </w:p>
              </w:tc>
              <w:tc>
                <w:tcPr>
                  <w:tcW w:w="8776" w:type="dxa"/>
                  <w:gridSpan w:val="6"/>
                </w:tcPr>
                <w:p w14:paraId="0C1B98FD" w14:textId="77777777" w:rsidR="00DB781F" w:rsidRPr="00A06294" w:rsidRDefault="00DB781F" w:rsidP="00DB781F">
                  <w:pPr>
                    <w:pStyle w:val="TableParagraph"/>
                    <w:spacing w:after="80"/>
                    <w:ind w:right="959"/>
                    <w:jc w:val="left"/>
                    <w:rPr>
                      <w:sz w:val="24"/>
                      <w:szCs w:val="24"/>
                    </w:rPr>
                  </w:pPr>
                  <w:r w:rsidRPr="00A06294">
                    <w:rPr>
                      <w:sz w:val="24"/>
                      <w:szCs w:val="24"/>
                    </w:rPr>
                    <w:t>This lesson finally student ;</w:t>
                  </w:r>
                </w:p>
                <w:p w14:paraId="19C8E08E"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Analyzes the relationship of media with culture and analyzes how media shapes cultures.</w:t>
                  </w:r>
                </w:p>
                <w:p w14:paraId="4A5B555E"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Comprehends the economic, political and cultural relations of the media sector.</w:t>
                  </w:r>
                </w:p>
                <w:p w14:paraId="2CE6D051"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Gains the ability to read about sovereignty and struggle in the field of culture.</w:t>
                  </w:r>
                </w:p>
                <w:p w14:paraId="2DD26CBF"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Recognizes the products and practices of the main cultural production areas that have taken place in popular culture in Turkey.</w:t>
                  </w:r>
                </w:p>
                <w:p w14:paraId="3D474249" w14:textId="7CA2B380" w:rsidR="00C80F1B" w:rsidRPr="00A06294" w:rsidRDefault="00DB781F" w:rsidP="00DB781F">
                  <w:pPr>
                    <w:pStyle w:val="TableParagraph"/>
                    <w:numPr>
                      <w:ilvl w:val="0"/>
                      <w:numId w:val="2"/>
                    </w:numPr>
                    <w:jc w:val="left"/>
                    <w:rPr>
                      <w:noProof/>
                      <w:sz w:val="24"/>
                      <w:szCs w:val="24"/>
                      <w:lang w:val="tr-TR"/>
                    </w:rPr>
                  </w:pPr>
                  <w:r w:rsidRPr="00A06294">
                    <w:rPr>
                      <w:sz w:val="24"/>
                      <w:szCs w:val="24"/>
                      <w:lang w:val="tr-TR"/>
                    </w:rPr>
                    <w:t>Comprehends the concepts of popular culture, mass culture, culture industry and its relation with daily life.</w:t>
                  </w:r>
                </w:p>
              </w:tc>
            </w:tr>
            <w:tr w:rsidR="004660D1" w:rsidRPr="00A06294" w14:paraId="413F6667" w14:textId="77777777" w:rsidTr="00F11203">
              <w:trPr>
                <w:trHeight w:val="275"/>
              </w:trPr>
              <w:tc>
                <w:tcPr>
                  <w:tcW w:w="2273" w:type="dxa"/>
                  <w:tcBorders>
                    <w:left w:val="single" w:sz="6" w:space="0" w:color="000000"/>
                  </w:tcBorders>
                </w:tcPr>
                <w:p w14:paraId="7361B854" w14:textId="77777777" w:rsidR="004660D1" w:rsidRPr="00A06294" w:rsidRDefault="004660D1" w:rsidP="004660D1">
                  <w:pPr>
                    <w:pStyle w:val="TableParagraph"/>
                    <w:spacing w:line="256" w:lineRule="exact"/>
                    <w:ind w:left="105"/>
                    <w:jc w:val="left"/>
                    <w:rPr>
                      <w:noProof/>
                      <w:sz w:val="24"/>
                      <w:szCs w:val="24"/>
                      <w:lang w:val="tr-TR"/>
                    </w:rPr>
                  </w:pPr>
                  <w:r w:rsidRPr="00A06294">
                    <w:rPr>
                      <w:noProof/>
                      <w:sz w:val="24"/>
                      <w:szCs w:val="24"/>
                      <w:lang w:val="tr-TR"/>
                    </w:rPr>
                    <w:t>Course Content</w:t>
                  </w:r>
                </w:p>
                <w:p w14:paraId="06E97205" w14:textId="77777777" w:rsidR="004660D1" w:rsidRPr="00A06294"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209AB500" w:rsidR="00C80F1B" w:rsidRPr="00A06294" w:rsidRDefault="005E6FF8" w:rsidP="005E6FF8">
                  <w:pPr>
                    <w:pStyle w:val="TableParagraph"/>
                    <w:ind w:left="0"/>
                    <w:jc w:val="both"/>
                    <w:rPr>
                      <w:noProof/>
                      <w:sz w:val="24"/>
                      <w:szCs w:val="24"/>
                      <w:lang w:val="tr-TR"/>
                    </w:rPr>
                  </w:pPr>
                  <w:r w:rsidRPr="00A06294">
                    <w:rPr>
                      <w:noProof/>
                      <w:sz w:val="24"/>
                      <w:szCs w:val="24"/>
                      <w:lang w:val="tr-TR"/>
                    </w:rPr>
                    <w:t>Culture, functions and types of culture, popular culture, the relationship between culture industry and mass culture, the effect of popular culture on mass culture, the effect of media culture on politics and ideology, the globalization of media culture, the relationship between media imperialism and cultural imperialism, the evaluation of media and culture.</w:t>
                  </w:r>
                </w:p>
              </w:tc>
            </w:tr>
            <w:tr w:rsidR="004660D1" w:rsidRPr="00A06294" w14:paraId="220AEC9A" w14:textId="77777777" w:rsidTr="00F11203">
              <w:trPr>
                <w:trHeight w:val="277"/>
              </w:trPr>
              <w:tc>
                <w:tcPr>
                  <w:tcW w:w="2273" w:type="dxa"/>
                  <w:tcBorders>
                    <w:left w:val="single" w:sz="6" w:space="0" w:color="000000"/>
                  </w:tcBorders>
                </w:tcPr>
                <w:p w14:paraId="38485802" w14:textId="77777777" w:rsidR="004660D1" w:rsidRPr="00A06294" w:rsidRDefault="004660D1" w:rsidP="004660D1">
                  <w:pPr>
                    <w:pStyle w:val="TableParagraph"/>
                    <w:spacing w:line="258" w:lineRule="exact"/>
                    <w:ind w:left="105"/>
                    <w:jc w:val="left"/>
                    <w:rPr>
                      <w:b/>
                      <w:noProof/>
                      <w:sz w:val="24"/>
                      <w:szCs w:val="24"/>
                      <w:lang w:val="tr-TR"/>
                    </w:rPr>
                  </w:pPr>
                  <w:r w:rsidRPr="00A06294">
                    <w:rPr>
                      <w:b/>
                      <w:noProof/>
                      <w:sz w:val="24"/>
                      <w:szCs w:val="24"/>
                      <w:lang w:val="tr-TR"/>
                    </w:rPr>
                    <w:t>Weeks</w:t>
                  </w:r>
                </w:p>
              </w:tc>
              <w:tc>
                <w:tcPr>
                  <w:tcW w:w="8776" w:type="dxa"/>
                  <w:gridSpan w:val="6"/>
                </w:tcPr>
                <w:p w14:paraId="4A650F5B" w14:textId="77777777" w:rsidR="004660D1" w:rsidRPr="00A06294" w:rsidRDefault="004660D1" w:rsidP="004660D1">
                  <w:pPr>
                    <w:pStyle w:val="TableParagraph"/>
                    <w:spacing w:line="258" w:lineRule="exact"/>
                    <w:ind w:left="2934" w:right="2925"/>
                    <w:rPr>
                      <w:b/>
                      <w:noProof/>
                      <w:sz w:val="24"/>
                      <w:szCs w:val="24"/>
                      <w:lang w:val="tr-TR"/>
                    </w:rPr>
                  </w:pPr>
                  <w:r w:rsidRPr="00A06294">
                    <w:rPr>
                      <w:b/>
                      <w:noProof/>
                      <w:sz w:val="24"/>
                      <w:szCs w:val="24"/>
                      <w:lang w:val="tr-TR"/>
                    </w:rPr>
                    <w:t>Topics</w:t>
                  </w:r>
                </w:p>
              </w:tc>
            </w:tr>
            <w:tr w:rsidR="004660D1" w:rsidRPr="00A06294" w14:paraId="7D43D22B" w14:textId="77777777" w:rsidTr="00F11203">
              <w:trPr>
                <w:trHeight w:val="478"/>
              </w:trPr>
              <w:tc>
                <w:tcPr>
                  <w:tcW w:w="2273" w:type="dxa"/>
                  <w:tcBorders>
                    <w:left w:val="single" w:sz="6" w:space="0" w:color="000000"/>
                  </w:tcBorders>
                </w:tcPr>
                <w:p w14:paraId="1823A1EB" w14:textId="1A4D5F48" w:rsidR="004660D1" w:rsidRPr="00A06294" w:rsidRDefault="00A20A0D" w:rsidP="004660D1">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2DA2C706" w:rsidR="004660D1" w:rsidRPr="00A06294" w:rsidRDefault="00D30102" w:rsidP="004660D1">
                  <w:pPr>
                    <w:pStyle w:val="TableParagraph"/>
                    <w:spacing w:line="259" w:lineRule="exact"/>
                    <w:jc w:val="left"/>
                    <w:rPr>
                      <w:sz w:val="24"/>
                      <w:szCs w:val="24"/>
                      <w:lang w:val="tr-TR"/>
                    </w:rPr>
                  </w:pPr>
                  <w:r w:rsidRPr="00A06294">
                    <w:rPr>
                      <w:sz w:val="24"/>
                      <w:szCs w:val="24"/>
                      <w:lang w:val="tr-TR"/>
                    </w:rPr>
                    <w:t>Definition of the concept of culture</w:t>
                  </w:r>
                </w:p>
              </w:tc>
            </w:tr>
            <w:tr w:rsidR="004660D1" w:rsidRPr="00A06294" w14:paraId="24BF2EC8" w14:textId="77777777" w:rsidTr="00F11203">
              <w:trPr>
                <w:trHeight w:val="478"/>
              </w:trPr>
              <w:tc>
                <w:tcPr>
                  <w:tcW w:w="2273" w:type="dxa"/>
                  <w:tcBorders>
                    <w:left w:val="single" w:sz="6" w:space="0" w:color="000000"/>
                  </w:tcBorders>
                </w:tcPr>
                <w:p w14:paraId="2DE2AF3D"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2</w:t>
                  </w:r>
                </w:p>
              </w:tc>
              <w:tc>
                <w:tcPr>
                  <w:tcW w:w="8776" w:type="dxa"/>
                  <w:gridSpan w:val="6"/>
                </w:tcPr>
                <w:p w14:paraId="6C697520" w14:textId="69B1F208" w:rsidR="004660D1" w:rsidRPr="00A06294" w:rsidRDefault="00D30102" w:rsidP="004660D1">
                  <w:pPr>
                    <w:pStyle w:val="TableParagraph"/>
                    <w:spacing w:line="259" w:lineRule="exact"/>
                    <w:jc w:val="left"/>
                    <w:rPr>
                      <w:noProof/>
                      <w:sz w:val="24"/>
                      <w:szCs w:val="24"/>
                      <w:lang w:val="tr-TR"/>
                    </w:rPr>
                  </w:pPr>
                  <w:r w:rsidRPr="00A06294">
                    <w:rPr>
                      <w:noProof/>
                      <w:sz w:val="24"/>
                      <w:szCs w:val="24"/>
                      <w:lang w:val="tr-TR"/>
                    </w:rPr>
                    <w:t>Cultural concepts and types of culture</w:t>
                  </w:r>
                </w:p>
              </w:tc>
            </w:tr>
            <w:tr w:rsidR="004660D1" w:rsidRPr="00A06294" w14:paraId="76AE8E36" w14:textId="77777777" w:rsidTr="00F11203">
              <w:trPr>
                <w:trHeight w:val="478"/>
              </w:trPr>
              <w:tc>
                <w:tcPr>
                  <w:tcW w:w="2273" w:type="dxa"/>
                  <w:tcBorders>
                    <w:left w:val="single" w:sz="6" w:space="0" w:color="000000"/>
                  </w:tcBorders>
                </w:tcPr>
                <w:p w14:paraId="557286B2" w14:textId="77777777" w:rsidR="004660D1" w:rsidRPr="00A06294" w:rsidRDefault="004660D1" w:rsidP="004660D1">
                  <w:pPr>
                    <w:pStyle w:val="TableParagraph"/>
                    <w:spacing w:line="256" w:lineRule="exact"/>
                    <w:ind w:left="105"/>
                    <w:jc w:val="left"/>
                    <w:rPr>
                      <w:sz w:val="24"/>
                      <w:szCs w:val="24"/>
                      <w:lang w:val="tr-TR"/>
                    </w:rPr>
                  </w:pPr>
                  <w:r w:rsidRPr="00A06294">
                    <w:rPr>
                      <w:sz w:val="24"/>
                      <w:szCs w:val="24"/>
                      <w:lang w:val="tr-TR"/>
                    </w:rPr>
                    <w:t>3</w:t>
                  </w:r>
                </w:p>
              </w:tc>
              <w:tc>
                <w:tcPr>
                  <w:tcW w:w="8776" w:type="dxa"/>
                  <w:gridSpan w:val="6"/>
                </w:tcPr>
                <w:p w14:paraId="25A644EA" w14:textId="4C7CA007" w:rsidR="004660D1" w:rsidRPr="00A06294" w:rsidRDefault="00D30102" w:rsidP="004660D1">
                  <w:pPr>
                    <w:pStyle w:val="TableParagraph"/>
                    <w:spacing w:line="256" w:lineRule="exact"/>
                    <w:jc w:val="left"/>
                    <w:rPr>
                      <w:sz w:val="24"/>
                      <w:szCs w:val="24"/>
                      <w:lang w:val="tr-TR"/>
                    </w:rPr>
                  </w:pPr>
                  <w:r w:rsidRPr="00A06294">
                    <w:rPr>
                      <w:sz w:val="24"/>
                      <w:szCs w:val="24"/>
                      <w:lang w:val="tr-TR"/>
                    </w:rPr>
                    <w:t>Elements of culture and features of culture</w:t>
                  </w:r>
                </w:p>
              </w:tc>
            </w:tr>
            <w:tr w:rsidR="004660D1" w:rsidRPr="00A06294" w14:paraId="505D50D3" w14:textId="77777777" w:rsidTr="00F11203">
              <w:trPr>
                <w:trHeight w:val="478"/>
              </w:trPr>
              <w:tc>
                <w:tcPr>
                  <w:tcW w:w="2273" w:type="dxa"/>
                  <w:tcBorders>
                    <w:left w:val="single" w:sz="6" w:space="0" w:color="000000"/>
                  </w:tcBorders>
                </w:tcPr>
                <w:p w14:paraId="21929937"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4</w:t>
                  </w:r>
                </w:p>
              </w:tc>
              <w:tc>
                <w:tcPr>
                  <w:tcW w:w="8776" w:type="dxa"/>
                  <w:gridSpan w:val="6"/>
                </w:tcPr>
                <w:p w14:paraId="100CA687" w14:textId="5CFBA7A1" w:rsidR="004660D1" w:rsidRPr="00A06294" w:rsidRDefault="00D30102" w:rsidP="004660D1">
                  <w:pPr>
                    <w:pStyle w:val="TableParagraph"/>
                    <w:spacing w:line="276" w:lineRule="exact"/>
                    <w:ind w:right="93"/>
                    <w:jc w:val="left"/>
                    <w:rPr>
                      <w:sz w:val="24"/>
                      <w:szCs w:val="24"/>
                      <w:lang w:val="tr-TR"/>
                    </w:rPr>
                  </w:pPr>
                  <w:r w:rsidRPr="00A06294">
                    <w:rPr>
                      <w:sz w:val="24"/>
                      <w:szCs w:val="24"/>
                      <w:lang w:val="tr-TR"/>
                    </w:rPr>
                    <w:t>Culture and media relationship</w:t>
                  </w:r>
                </w:p>
              </w:tc>
            </w:tr>
            <w:tr w:rsidR="004660D1" w:rsidRPr="00A06294" w14:paraId="5AAF3925" w14:textId="77777777" w:rsidTr="00F11203">
              <w:trPr>
                <w:trHeight w:val="478"/>
              </w:trPr>
              <w:tc>
                <w:tcPr>
                  <w:tcW w:w="2273" w:type="dxa"/>
                  <w:tcBorders>
                    <w:left w:val="single" w:sz="6" w:space="0" w:color="000000"/>
                  </w:tcBorders>
                </w:tcPr>
                <w:p w14:paraId="26F288F1" w14:textId="77777777" w:rsidR="004660D1" w:rsidRPr="00A06294" w:rsidRDefault="004660D1" w:rsidP="004660D1">
                  <w:pPr>
                    <w:pStyle w:val="TableParagraph"/>
                    <w:spacing w:line="255" w:lineRule="exact"/>
                    <w:ind w:left="105"/>
                    <w:jc w:val="left"/>
                    <w:rPr>
                      <w:sz w:val="24"/>
                      <w:szCs w:val="24"/>
                      <w:lang w:val="tr-TR"/>
                    </w:rPr>
                  </w:pPr>
                  <w:r w:rsidRPr="00A06294">
                    <w:rPr>
                      <w:sz w:val="24"/>
                      <w:szCs w:val="24"/>
                      <w:lang w:val="tr-TR"/>
                    </w:rPr>
                    <w:t>5</w:t>
                  </w:r>
                </w:p>
              </w:tc>
              <w:tc>
                <w:tcPr>
                  <w:tcW w:w="8776" w:type="dxa"/>
                  <w:gridSpan w:val="6"/>
                </w:tcPr>
                <w:p w14:paraId="417C5AAB" w14:textId="7685CE73" w:rsidR="004660D1" w:rsidRPr="00A06294" w:rsidRDefault="00D30102" w:rsidP="004660D1">
                  <w:pPr>
                    <w:pStyle w:val="TableParagraph"/>
                    <w:spacing w:line="255" w:lineRule="exact"/>
                    <w:jc w:val="left"/>
                    <w:rPr>
                      <w:sz w:val="24"/>
                      <w:szCs w:val="24"/>
                      <w:lang w:val="tr-TR"/>
                    </w:rPr>
                  </w:pPr>
                  <w:r w:rsidRPr="00A06294">
                    <w:rPr>
                      <w:sz w:val="24"/>
                      <w:szCs w:val="24"/>
                      <w:lang w:val="tr-TR"/>
                    </w:rPr>
                    <w:t>Popular culture, mass culture, relationship between consumption culture and media</w:t>
                  </w:r>
                </w:p>
              </w:tc>
            </w:tr>
            <w:tr w:rsidR="004660D1" w:rsidRPr="00A06294" w14:paraId="7E2A6B17" w14:textId="77777777" w:rsidTr="00F11203">
              <w:trPr>
                <w:trHeight w:val="478"/>
              </w:trPr>
              <w:tc>
                <w:tcPr>
                  <w:tcW w:w="2273" w:type="dxa"/>
                  <w:tcBorders>
                    <w:left w:val="single" w:sz="6" w:space="0" w:color="000000"/>
                  </w:tcBorders>
                </w:tcPr>
                <w:p w14:paraId="0F303748"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6</w:t>
                  </w:r>
                </w:p>
              </w:tc>
              <w:tc>
                <w:tcPr>
                  <w:tcW w:w="8776" w:type="dxa"/>
                  <w:gridSpan w:val="6"/>
                </w:tcPr>
                <w:p w14:paraId="47C57BC7" w14:textId="7EFA4A27" w:rsidR="004660D1" w:rsidRPr="00A06294" w:rsidRDefault="00D30102" w:rsidP="004660D1">
                  <w:pPr>
                    <w:pStyle w:val="TableParagraph"/>
                    <w:spacing w:line="276" w:lineRule="exact"/>
                    <w:ind w:right="547"/>
                    <w:jc w:val="left"/>
                    <w:rPr>
                      <w:sz w:val="24"/>
                      <w:szCs w:val="24"/>
                      <w:lang w:val="tr-TR"/>
                    </w:rPr>
                  </w:pPr>
                  <w:r w:rsidRPr="00A06294">
                    <w:rPr>
                      <w:sz w:val="24"/>
                      <w:szCs w:val="24"/>
                      <w:lang w:val="tr-TR"/>
                    </w:rPr>
                    <w:t>Culture industry and media industry</w:t>
                  </w:r>
                </w:p>
              </w:tc>
            </w:tr>
            <w:tr w:rsidR="004660D1" w:rsidRPr="00A06294" w14:paraId="57BB2E53" w14:textId="77777777" w:rsidTr="00F11203">
              <w:trPr>
                <w:trHeight w:val="478"/>
              </w:trPr>
              <w:tc>
                <w:tcPr>
                  <w:tcW w:w="2273" w:type="dxa"/>
                  <w:tcBorders>
                    <w:left w:val="single" w:sz="6" w:space="0" w:color="000000"/>
                  </w:tcBorders>
                </w:tcPr>
                <w:p w14:paraId="3C5B3D7A" w14:textId="77777777" w:rsidR="004660D1" w:rsidRPr="00A06294" w:rsidRDefault="004660D1" w:rsidP="004660D1">
                  <w:pPr>
                    <w:pStyle w:val="TableParagraph"/>
                    <w:spacing w:line="258" w:lineRule="exact"/>
                    <w:ind w:left="105"/>
                    <w:jc w:val="left"/>
                    <w:rPr>
                      <w:sz w:val="24"/>
                      <w:szCs w:val="24"/>
                      <w:lang w:val="tr-TR"/>
                    </w:rPr>
                  </w:pPr>
                  <w:r w:rsidRPr="00A06294">
                    <w:rPr>
                      <w:sz w:val="24"/>
                      <w:szCs w:val="24"/>
                      <w:lang w:val="tr-TR"/>
                    </w:rPr>
                    <w:t>7</w:t>
                  </w:r>
                </w:p>
              </w:tc>
              <w:tc>
                <w:tcPr>
                  <w:tcW w:w="8776" w:type="dxa"/>
                  <w:gridSpan w:val="6"/>
                </w:tcPr>
                <w:p w14:paraId="13524F5C" w14:textId="21A0AA55" w:rsidR="004660D1" w:rsidRPr="00A06294" w:rsidRDefault="00D30102" w:rsidP="004660D1">
                  <w:pPr>
                    <w:pStyle w:val="TableParagraph"/>
                    <w:spacing w:line="258" w:lineRule="exact"/>
                    <w:jc w:val="left"/>
                    <w:rPr>
                      <w:sz w:val="24"/>
                      <w:szCs w:val="24"/>
                      <w:lang w:val="tr-TR"/>
                    </w:rPr>
                  </w:pPr>
                  <w:r w:rsidRPr="00A06294">
                    <w:rPr>
                      <w:sz w:val="24"/>
                      <w:szCs w:val="24"/>
                      <w:lang w:val="tr-TR"/>
                    </w:rPr>
                    <w:t>New media and culture debates</w:t>
                  </w:r>
                </w:p>
              </w:tc>
            </w:tr>
            <w:tr w:rsidR="004660D1" w:rsidRPr="00A06294" w14:paraId="479046D6" w14:textId="77777777" w:rsidTr="00F11203">
              <w:trPr>
                <w:trHeight w:val="478"/>
              </w:trPr>
              <w:tc>
                <w:tcPr>
                  <w:tcW w:w="2273" w:type="dxa"/>
                  <w:tcBorders>
                    <w:left w:val="single" w:sz="6" w:space="0" w:color="000000"/>
                  </w:tcBorders>
                </w:tcPr>
                <w:p w14:paraId="42ECFEF1"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8</w:t>
                  </w:r>
                </w:p>
              </w:tc>
              <w:tc>
                <w:tcPr>
                  <w:tcW w:w="8776" w:type="dxa"/>
                  <w:gridSpan w:val="6"/>
                </w:tcPr>
                <w:p w14:paraId="18FD46C2" w14:textId="17DD4EAB" w:rsidR="004660D1" w:rsidRPr="00A06294" w:rsidRDefault="00D30102" w:rsidP="004660D1">
                  <w:pPr>
                    <w:pStyle w:val="TableParagraph"/>
                    <w:spacing w:line="276" w:lineRule="exact"/>
                    <w:jc w:val="left"/>
                    <w:rPr>
                      <w:sz w:val="24"/>
                      <w:szCs w:val="24"/>
                      <w:lang w:val="tr-TR"/>
                    </w:rPr>
                  </w:pPr>
                  <w:r w:rsidRPr="00A06294">
                    <w:rPr>
                      <w:sz w:val="24"/>
                      <w:szCs w:val="24"/>
                      <w:lang w:val="tr-TR"/>
                    </w:rPr>
                    <w:t>Relationship between culture and communication technology</w:t>
                  </w:r>
                </w:p>
              </w:tc>
            </w:tr>
            <w:tr w:rsidR="004660D1" w:rsidRPr="00A06294" w14:paraId="65CFD276" w14:textId="77777777" w:rsidTr="00F11203">
              <w:trPr>
                <w:trHeight w:val="478"/>
              </w:trPr>
              <w:tc>
                <w:tcPr>
                  <w:tcW w:w="2273" w:type="dxa"/>
                  <w:tcBorders>
                    <w:left w:val="single" w:sz="6" w:space="0" w:color="000000"/>
                  </w:tcBorders>
                </w:tcPr>
                <w:p w14:paraId="04FA48BA"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9</w:t>
                  </w:r>
                </w:p>
              </w:tc>
              <w:tc>
                <w:tcPr>
                  <w:tcW w:w="8776" w:type="dxa"/>
                  <w:gridSpan w:val="6"/>
                </w:tcPr>
                <w:p w14:paraId="10C4B7E7" w14:textId="267C0C0E" w:rsidR="004660D1" w:rsidRPr="00A06294" w:rsidRDefault="00D30102" w:rsidP="004660D1">
                  <w:pPr>
                    <w:pStyle w:val="TableParagraph"/>
                    <w:spacing w:line="259" w:lineRule="exact"/>
                    <w:jc w:val="left"/>
                    <w:rPr>
                      <w:sz w:val="24"/>
                      <w:szCs w:val="24"/>
                      <w:lang w:val="tr-TR"/>
                    </w:rPr>
                  </w:pPr>
                  <w:r w:rsidRPr="00A06294">
                    <w:rPr>
                      <w:sz w:val="24"/>
                      <w:szCs w:val="24"/>
                      <w:lang w:val="tr-TR"/>
                    </w:rPr>
                    <w:t>Relationship between culture, media and politics</w:t>
                  </w:r>
                </w:p>
              </w:tc>
            </w:tr>
            <w:tr w:rsidR="004660D1" w:rsidRPr="00A06294" w14:paraId="694F8225" w14:textId="77777777" w:rsidTr="00F11203">
              <w:trPr>
                <w:trHeight w:val="478"/>
              </w:trPr>
              <w:tc>
                <w:tcPr>
                  <w:tcW w:w="2273" w:type="dxa"/>
                  <w:tcBorders>
                    <w:left w:val="single" w:sz="6" w:space="0" w:color="000000"/>
                  </w:tcBorders>
                </w:tcPr>
                <w:p w14:paraId="70C9E5E3" w14:textId="77777777" w:rsidR="004660D1" w:rsidRPr="00A06294" w:rsidRDefault="004660D1" w:rsidP="004660D1">
                  <w:pPr>
                    <w:pStyle w:val="TableParagraph"/>
                    <w:spacing w:line="256" w:lineRule="exact"/>
                    <w:ind w:left="105"/>
                    <w:jc w:val="left"/>
                    <w:rPr>
                      <w:sz w:val="24"/>
                      <w:szCs w:val="24"/>
                      <w:lang w:val="tr-TR"/>
                    </w:rPr>
                  </w:pPr>
                  <w:r w:rsidRPr="00A06294">
                    <w:rPr>
                      <w:sz w:val="24"/>
                      <w:szCs w:val="24"/>
                      <w:lang w:val="tr-TR"/>
                    </w:rPr>
                    <w:t>10</w:t>
                  </w:r>
                </w:p>
              </w:tc>
              <w:tc>
                <w:tcPr>
                  <w:tcW w:w="8776" w:type="dxa"/>
                  <w:gridSpan w:val="6"/>
                </w:tcPr>
                <w:p w14:paraId="0C851A52" w14:textId="0A689115" w:rsidR="004660D1" w:rsidRPr="00A06294" w:rsidRDefault="00D30102" w:rsidP="004660D1">
                  <w:pPr>
                    <w:pStyle w:val="TableParagraph"/>
                    <w:spacing w:line="256" w:lineRule="exact"/>
                    <w:jc w:val="left"/>
                    <w:rPr>
                      <w:sz w:val="24"/>
                      <w:szCs w:val="24"/>
                      <w:lang w:val="tr-TR"/>
                    </w:rPr>
                  </w:pPr>
                  <w:r w:rsidRPr="00A06294">
                    <w:rPr>
                      <w:sz w:val="24"/>
                      <w:szCs w:val="24"/>
                      <w:lang w:val="tr-TR"/>
                    </w:rPr>
                    <w:t>Relationship between culture and ideology</w:t>
                  </w:r>
                </w:p>
              </w:tc>
            </w:tr>
            <w:tr w:rsidR="004660D1" w:rsidRPr="00A06294" w14:paraId="17D27B07" w14:textId="77777777" w:rsidTr="00F11203">
              <w:trPr>
                <w:trHeight w:val="478"/>
              </w:trPr>
              <w:tc>
                <w:tcPr>
                  <w:tcW w:w="2273" w:type="dxa"/>
                  <w:tcBorders>
                    <w:left w:val="single" w:sz="6" w:space="0" w:color="000000"/>
                  </w:tcBorders>
                </w:tcPr>
                <w:p w14:paraId="2A40B4C9" w14:textId="1F75D63E" w:rsidR="004660D1" w:rsidRPr="00A06294" w:rsidRDefault="00A20A0D" w:rsidP="004660D1">
                  <w:pPr>
                    <w:pStyle w:val="TableParagraph"/>
                    <w:spacing w:line="273" w:lineRule="exact"/>
                    <w:ind w:left="105"/>
                    <w:jc w:val="left"/>
                    <w:rPr>
                      <w:sz w:val="24"/>
                      <w:szCs w:val="24"/>
                      <w:lang w:val="tr-TR"/>
                    </w:rPr>
                  </w:pPr>
                  <w:r>
                    <w:rPr>
                      <w:sz w:val="24"/>
                      <w:szCs w:val="24"/>
                      <w:lang w:val="tr-TR"/>
                    </w:rPr>
                    <w:lastRenderedPageBreak/>
                    <w:t>11</w:t>
                  </w:r>
                  <w:bookmarkStart w:id="0" w:name="_GoBack"/>
                  <w:bookmarkEnd w:id="0"/>
                </w:p>
              </w:tc>
              <w:tc>
                <w:tcPr>
                  <w:tcW w:w="8776" w:type="dxa"/>
                  <w:gridSpan w:val="6"/>
                </w:tcPr>
                <w:p w14:paraId="0F6459B7" w14:textId="5C812CBE" w:rsidR="004660D1" w:rsidRPr="00A06294" w:rsidRDefault="00D30102" w:rsidP="004660D1">
                  <w:pPr>
                    <w:pStyle w:val="TableParagraph"/>
                    <w:spacing w:line="276" w:lineRule="exact"/>
                    <w:ind w:right="547"/>
                    <w:jc w:val="left"/>
                    <w:rPr>
                      <w:sz w:val="24"/>
                      <w:szCs w:val="24"/>
                      <w:lang w:val="tr-TR"/>
                    </w:rPr>
                  </w:pPr>
                  <w:r w:rsidRPr="00A06294">
                    <w:rPr>
                      <w:sz w:val="24"/>
                      <w:szCs w:val="24"/>
                      <w:lang w:val="tr-TR"/>
                    </w:rPr>
                    <w:t>Globalization of culture through the media</w:t>
                  </w:r>
                </w:p>
              </w:tc>
            </w:tr>
            <w:tr w:rsidR="004660D1" w:rsidRPr="00A06294" w14:paraId="25BD4CD0" w14:textId="77777777" w:rsidTr="00F11203">
              <w:trPr>
                <w:trHeight w:val="478"/>
              </w:trPr>
              <w:tc>
                <w:tcPr>
                  <w:tcW w:w="2273" w:type="dxa"/>
                  <w:tcBorders>
                    <w:left w:val="single" w:sz="6" w:space="0" w:color="000000"/>
                  </w:tcBorders>
                </w:tcPr>
                <w:p w14:paraId="00C68234"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12</w:t>
                  </w:r>
                </w:p>
              </w:tc>
              <w:tc>
                <w:tcPr>
                  <w:tcW w:w="8776" w:type="dxa"/>
                  <w:gridSpan w:val="6"/>
                </w:tcPr>
                <w:p w14:paraId="5A7DC361" w14:textId="410B567B" w:rsidR="004660D1" w:rsidRPr="00A06294" w:rsidRDefault="00D30102" w:rsidP="0038549F">
                  <w:pPr>
                    <w:pStyle w:val="TableParagraph"/>
                    <w:spacing w:line="259" w:lineRule="exact"/>
                    <w:jc w:val="left"/>
                    <w:rPr>
                      <w:sz w:val="24"/>
                      <w:szCs w:val="24"/>
                      <w:lang w:val="tr-TR"/>
                    </w:rPr>
                  </w:pPr>
                  <w:r w:rsidRPr="00A06294">
                    <w:rPr>
                      <w:sz w:val="24"/>
                      <w:szCs w:val="24"/>
                      <w:lang w:val="tr-TR"/>
                    </w:rPr>
                    <w:t>Media imperialism, cultural imperialism and serials as soft power</w:t>
                  </w:r>
                </w:p>
              </w:tc>
            </w:tr>
            <w:tr w:rsidR="004660D1" w:rsidRPr="00A06294" w14:paraId="575699F4" w14:textId="77777777" w:rsidTr="00F11203">
              <w:trPr>
                <w:trHeight w:val="478"/>
              </w:trPr>
              <w:tc>
                <w:tcPr>
                  <w:tcW w:w="2273" w:type="dxa"/>
                  <w:tcBorders>
                    <w:left w:val="single" w:sz="6" w:space="0" w:color="000000"/>
                  </w:tcBorders>
                </w:tcPr>
                <w:p w14:paraId="6A388E11"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13</w:t>
                  </w:r>
                </w:p>
              </w:tc>
              <w:tc>
                <w:tcPr>
                  <w:tcW w:w="8776" w:type="dxa"/>
                  <w:gridSpan w:val="6"/>
                </w:tcPr>
                <w:p w14:paraId="16AF1F75" w14:textId="2B7EADBC" w:rsidR="004660D1" w:rsidRPr="00A06294" w:rsidRDefault="001A4190" w:rsidP="004660D1">
                  <w:pPr>
                    <w:pStyle w:val="TableParagraph"/>
                    <w:spacing w:line="261" w:lineRule="exact"/>
                    <w:jc w:val="left"/>
                    <w:rPr>
                      <w:sz w:val="24"/>
                      <w:szCs w:val="24"/>
                      <w:lang w:val="tr-TR"/>
                    </w:rPr>
                  </w:pPr>
                  <w:r w:rsidRPr="00A06294">
                    <w:rPr>
                      <w:sz w:val="24"/>
                      <w:szCs w:val="24"/>
                      <w:lang w:val="tr-TR"/>
                    </w:rPr>
                    <w:t>Television dramas and culture relationship</w:t>
                  </w:r>
                </w:p>
              </w:tc>
            </w:tr>
            <w:tr w:rsidR="004660D1" w:rsidRPr="00A06294" w14:paraId="2E439780" w14:textId="77777777" w:rsidTr="00F11203">
              <w:trPr>
                <w:trHeight w:val="478"/>
              </w:trPr>
              <w:tc>
                <w:tcPr>
                  <w:tcW w:w="2273" w:type="dxa"/>
                  <w:tcBorders>
                    <w:left w:val="single" w:sz="6" w:space="0" w:color="000000"/>
                  </w:tcBorders>
                </w:tcPr>
                <w:p w14:paraId="305D064D"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14</w:t>
                  </w:r>
                </w:p>
              </w:tc>
              <w:tc>
                <w:tcPr>
                  <w:tcW w:w="8776" w:type="dxa"/>
                  <w:gridSpan w:val="6"/>
                </w:tcPr>
                <w:p w14:paraId="7BC77795" w14:textId="11CBBD40" w:rsidR="004660D1" w:rsidRPr="00A06294" w:rsidRDefault="001A4190" w:rsidP="004660D1">
                  <w:pPr>
                    <w:pStyle w:val="TableParagraph"/>
                    <w:spacing w:line="261" w:lineRule="exact"/>
                    <w:jc w:val="left"/>
                    <w:rPr>
                      <w:sz w:val="24"/>
                      <w:szCs w:val="24"/>
                      <w:lang w:val="tr-TR"/>
                    </w:rPr>
                  </w:pPr>
                  <w:r w:rsidRPr="00A06294">
                    <w:rPr>
                      <w:sz w:val="24"/>
                      <w:szCs w:val="24"/>
                      <w:lang w:val="tr-TR"/>
                    </w:rPr>
                    <w:t>Evaluation of the relationship between media and culture in Turkey</w:t>
                  </w:r>
                </w:p>
              </w:tc>
            </w:tr>
          </w:tbl>
          <w:p w14:paraId="73C8F90D" w14:textId="77777777" w:rsidR="00A25C74" w:rsidRPr="00A06294" w:rsidRDefault="00A25C74" w:rsidP="00E5606A">
            <w:pPr>
              <w:jc w:val="both"/>
              <w:rPr>
                <w:rFonts w:ascii="Times New Roman" w:hAnsi="Times New Roman"/>
                <w:color w:val="000000"/>
                <w:sz w:val="24"/>
                <w:szCs w:val="24"/>
              </w:rPr>
            </w:pPr>
          </w:p>
          <w:p w14:paraId="00076349" w14:textId="77777777" w:rsidR="001E4193" w:rsidRPr="00A06294" w:rsidRDefault="001E4193"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A06294" w14:paraId="4927599B" w14:textId="77777777" w:rsidTr="001E4193">
              <w:trPr>
                <w:trHeight w:val="300"/>
              </w:trPr>
              <w:tc>
                <w:tcPr>
                  <w:tcW w:w="11107" w:type="dxa"/>
                  <w:tcBorders>
                    <w:left w:val="single" w:sz="6" w:space="0" w:color="000000"/>
                  </w:tcBorders>
                </w:tcPr>
                <w:p w14:paraId="367888DD" w14:textId="77777777" w:rsidR="001E4193" w:rsidRPr="00A06294" w:rsidRDefault="001E4193" w:rsidP="00292BA0">
                  <w:pPr>
                    <w:pStyle w:val="TableParagraph"/>
                    <w:spacing w:line="273" w:lineRule="exact"/>
                    <w:ind w:left="3396" w:right="3388"/>
                    <w:rPr>
                      <w:b/>
                      <w:sz w:val="24"/>
                      <w:szCs w:val="24"/>
                      <w:lang w:val="tr-TR"/>
                    </w:rPr>
                  </w:pPr>
                  <w:r w:rsidRPr="00A06294">
                    <w:rPr>
                      <w:b/>
                      <w:sz w:val="24"/>
                      <w:szCs w:val="24"/>
                      <w:lang w:val="tr-TR"/>
                    </w:rPr>
                    <w:t>General Competencies</w:t>
                  </w:r>
                </w:p>
              </w:tc>
            </w:tr>
            <w:tr w:rsidR="001E4193" w:rsidRPr="00A06294" w14:paraId="37B3D1FA" w14:textId="77777777" w:rsidTr="001E4193">
              <w:trPr>
                <w:trHeight w:val="551"/>
              </w:trPr>
              <w:tc>
                <w:tcPr>
                  <w:tcW w:w="11107" w:type="dxa"/>
                  <w:tcBorders>
                    <w:left w:val="single" w:sz="6" w:space="0" w:color="000000"/>
                  </w:tcBorders>
                </w:tcPr>
                <w:p w14:paraId="28D7FBDC" w14:textId="77777777" w:rsidR="001E4193" w:rsidRPr="00A06294" w:rsidRDefault="001E4193" w:rsidP="00292BA0">
                  <w:pPr>
                    <w:pStyle w:val="TableParagraph"/>
                    <w:spacing w:line="259" w:lineRule="exact"/>
                    <w:ind w:left="105"/>
                    <w:jc w:val="left"/>
                    <w:rPr>
                      <w:sz w:val="24"/>
                      <w:szCs w:val="24"/>
                      <w:lang w:val="tr-TR"/>
                    </w:rPr>
                  </w:pPr>
                </w:p>
                <w:p w14:paraId="00E5ECAF" w14:textId="77777777" w:rsidR="00374AF8" w:rsidRPr="00A06294" w:rsidRDefault="00374AF8" w:rsidP="00662FDF">
                  <w:pPr>
                    <w:pStyle w:val="TableParagraph"/>
                    <w:spacing w:line="259" w:lineRule="exact"/>
                    <w:ind w:left="0"/>
                    <w:jc w:val="left"/>
                    <w:rPr>
                      <w:sz w:val="24"/>
                      <w:szCs w:val="24"/>
                    </w:rPr>
                  </w:pPr>
                  <w:r w:rsidRPr="00A06294">
                    <w:rPr>
                      <w:sz w:val="24"/>
                      <w:szCs w:val="24"/>
                    </w:rPr>
                    <w:t>from students this your lesson mother their subjects their understanding and fields with in applications their use expected .</w:t>
                  </w:r>
                </w:p>
                <w:p w14:paraId="05A57630" w14:textId="77777777" w:rsidR="00374AF8" w:rsidRPr="00A06294" w:rsidRDefault="00374AF8" w:rsidP="00292BA0">
                  <w:pPr>
                    <w:pStyle w:val="TableParagraph"/>
                    <w:spacing w:line="259" w:lineRule="exact"/>
                    <w:ind w:left="105"/>
                    <w:jc w:val="left"/>
                    <w:rPr>
                      <w:sz w:val="24"/>
                      <w:szCs w:val="24"/>
                      <w:lang w:val="tr-TR"/>
                    </w:rPr>
                  </w:pPr>
                </w:p>
              </w:tc>
            </w:tr>
            <w:tr w:rsidR="001E4193" w:rsidRPr="00A06294" w14:paraId="5CBE7C9F" w14:textId="77777777" w:rsidTr="001E4193">
              <w:trPr>
                <w:trHeight w:val="275"/>
              </w:trPr>
              <w:tc>
                <w:tcPr>
                  <w:tcW w:w="11107" w:type="dxa"/>
                  <w:tcBorders>
                    <w:left w:val="single" w:sz="6" w:space="0" w:color="000000"/>
                  </w:tcBorders>
                </w:tcPr>
                <w:p w14:paraId="088B22B0" w14:textId="77777777" w:rsidR="001E4193" w:rsidRPr="00A06294" w:rsidRDefault="001E4193" w:rsidP="00292BA0">
                  <w:pPr>
                    <w:pStyle w:val="TableParagraph"/>
                    <w:spacing w:line="256" w:lineRule="exact"/>
                    <w:ind w:left="3396" w:right="3386"/>
                    <w:rPr>
                      <w:b/>
                      <w:sz w:val="24"/>
                      <w:szCs w:val="24"/>
                      <w:lang w:val="tr-TR"/>
                    </w:rPr>
                  </w:pPr>
                  <w:r w:rsidRPr="00A06294">
                    <w:rPr>
                      <w:b/>
                      <w:sz w:val="24"/>
                      <w:szCs w:val="24"/>
                      <w:lang w:val="tr-TR"/>
                    </w:rPr>
                    <w:t>resources</w:t>
                  </w:r>
                </w:p>
              </w:tc>
            </w:tr>
            <w:tr w:rsidR="001E4193" w:rsidRPr="00A06294" w14:paraId="640BAEE7" w14:textId="77777777" w:rsidTr="001E4193">
              <w:trPr>
                <w:trHeight w:val="551"/>
              </w:trPr>
              <w:tc>
                <w:tcPr>
                  <w:tcW w:w="11107" w:type="dxa"/>
                  <w:tcBorders>
                    <w:left w:val="single" w:sz="6" w:space="0" w:color="000000"/>
                  </w:tcBorders>
                </w:tcPr>
                <w:p w14:paraId="4D060918" w14:textId="59CF462A" w:rsidR="001A4190" w:rsidRPr="00A06294" w:rsidRDefault="001A4190" w:rsidP="001A4190">
                  <w:pPr>
                    <w:pStyle w:val="TableParagraph"/>
                    <w:spacing w:line="276" w:lineRule="exact"/>
                    <w:jc w:val="left"/>
                    <w:rPr>
                      <w:sz w:val="24"/>
                      <w:szCs w:val="24"/>
                      <w:lang w:val="tr-TR"/>
                    </w:rPr>
                  </w:pPr>
                  <w:r w:rsidRPr="00A06294">
                    <w:rPr>
                      <w:sz w:val="24"/>
                      <w:szCs w:val="24"/>
                      <w:lang w:val="tr-TR"/>
                    </w:rPr>
                    <w:t>Happy, E. (2005). Globalization, Popular Culture and Media, Utopia Publications.</w:t>
                  </w:r>
                </w:p>
                <w:p w14:paraId="7B97B143" w14:textId="51E871DD" w:rsidR="001A4190" w:rsidRPr="00A06294" w:rsidRDefault="001A4190" w:rsidP="001A4190">
                  <w:pPr>
                    <w:pStyle w:val="TableParagraph"/>
                    <w:spacing w:line="276" w:lineRule="exact"/>
                    <w:jc w:val="left"/>
                    <w:rPr>
                      <w:sz w:val="24"/>
                      <w:szCs w:val="24"/>
                      <w:lang w:val="tr-TR"/>
                    </w:rPr>
                  </w:pPr>
                  <w:r w:rsidRPr="00A06294">
                    <w:rPr>
                      <w:sz w:val="24"/>
                      <w:szCs w:val="24"/>
                      <w:lang w:val="tr-TR"/>
                    </w:rPr>
                    <w:t>Karakoç, E. (2009). Media and Popular Culture: A Critical Approach, Konya: Literatürk Publications.</w:t>
                  </w:r>
                </w:p>
                <w:p w14:paraId="0578457D" w14:textId="5D64FADC" w:rsidR="001A4190" w:rsidRPr="00A06294" w:rsidRDefault="001A4190" w:rsidP="001A4190">
                  <w:pPr>
                    <w:pStyle w:val="TableParagraph"/>
                    <w:spacing w:line="276" w:lineRule="exact"/>
                    <w:jc w:val="left"/>
                    <w:rPr>
                      <w:sz w:val="24"/>
                      <w:szCs w:val="24"/>
                      <w:lang w:val="tr-TR"/>
                    </w:rPr>
                  </w:pPr>
                  <w:r w:rsidRPr="00A06294">
                    <w:rPr>
                      <w:sz w:val="24"/>
                      <w:szCs w:val="24"/>
                      <w:lang w:val="tr-TR"/>
                    </w:rPr>
                    <w:t>Huxley , A. (2003). Brave New World, trans. Ümit Tosun, Istanbul : Ithaki Publications.</w:t>
                  </w:r>
                </w:p>
                <w:p w14:paraId="720E807C" w14:textId="60AB6572" w:rsidR="001A4190" w:rsidRPr="00A06294" w:rsidRDefault="001A4190" w:rsidP="001A4190">
                  <w:pPr>
                    <w:pStyle w:val="TableParagraph"/>
                    <w:spacing w:line="276" w:lineRule="exact"/>
                    <w:jc w:val="left"/>
                    <w:rPr>
                      <w:sz w:val="24"/>
                      <w:szCs w:val="24"/>
                      <w:lang w:val="tr-TR"/>
                    </w:rPr>
                  </w:pPr>
                  <w:r w:rsidRPr="00A06294">
                    <w:rPr>
                      <w:sz w:val="24"/>
                      <w:szCs w:val="24"/>
                      <w:lang w:val="tr-TR"/>
                    </w:rPr>
                    <w:t>Sun, S. (2001). Media and Culture, Istanbul: Vadi Publications.</w:t>
                  </w:r>
                </w:p>
                <w:p w14:paraId="3163F81A" w14:textId="5C3E934B" w:rsidR="001A4190" w:rsidRPr="00A06294" w:rsidRDefault="001A4190" w:rsidP="00C83631">
                  <w:pPr>
                    <w:pStyle w:val="TableParagraph"/>
                    <w:spacing w:line="276" w:lineRule="exact"/>
                    <w:jc w:val="left"/>
                    <w:rPr>
                      <w:sz w:val="24"/>
                      <w:szCs w:val="24"/>
                      <w:lang w:val="tr-TR"/>
                    </w:rPr>
                  </w:pPr>
                  <w:r w:rsidRPr="00A06294">
                    <w:rPr>
                      <w:sz w:val="24"/>
                      <w:szCs w:val="24"/>
                      <w:lang w:val="tr-TR"/>
                    </w:rPr>
                    <w:t>tomlinson _ J. (2020). Cultural Imperialism. (trans. Emrehan Zeybekoğlu). Istanbul: Details Publications.</w:t>
                  </w:r>
                </w:p>
                <w:p w14:paraId="6331DC61" w14:textId="2A5FB336" w:rsidR="001A4190" w:rsidRPr="00A06294" w:rsidRDefault="001A4190" w:rsidP="001A4190">
                  <w:pPr>
                    <w:pStyle w:val="TableParagraph"/>
                    <w:spacing w:line="276" w:lineRule="exact"/>
                    <w:jc w:val="left"/>
                    <w:rPr>
                      <w:sz w:val="24"/>
                      <w:szCs w:val="24"/>
                      <w:lang w:val="tr-TR"/>
                    </w:rPr>
                  </w:pPr>
                  <w:r w:rsidRPr="00A06294">
                    <w:rPr>
                      <w:sz w:val="24"/>
                      <w:szCs w:val="24"/>
                      <w:lang w:val="tr-TR"/>
                    </w:rPr>
                    <w:t>Tanpınar, A. , H. (2020). The Clocks Adjustment Institute . Istanbul: Dergah Publications.</w:t>
                  </w:r>
                </w:p>
                <w:p w14:paraId="0AE05467" w14:textId="64F1866B" w:rsidR="001A4190" w:rsidRPr="00A06294" w:rsidRDefault="001A4190" w:rsidP="001A4190">
                  <w:pPr>
                    <w:pStyle w:val="TableParagraph"/>
                    <w:spacing w:line="276" w:lineRule="exact"/>
                    <w:jc w:val="left"/>
                    <w:rPr>
                      <w:sz w:val="24"/>
                      <w:szCs w:val="24"/>
                      <w:lang w:val="tr-TR"/>
                    </w:rPr>
                  </w:pPr>
                  <w:r w:rsidRPr="00A06294">
                    <w:rPr>
                      <w:sz w:val="24"/>
                      <w:szCs w:val="24"/>
                      <w:lang w:val="tr-TR"/>
                    </w:rPr>
                    <w:t>Goethe, J. , W., V. (2020). fauste _ (Trans .: İclal Cankorel ). Ankara: East-West Publications.</w:t>
                  </w:r>
                </w:p>
                <w:p w14:paraId="5B129AC1" w14:textId="06B4320E" w:rsidR="001A4190" w:rsidRPr="00A06294" w:rsidRDefault="001A4190" w:rsidP="001A4190">
                  <w:pPr>
                    <w:pStyle w:val="TableParagraph"/>
                    <w:spacing w:line="276" w:lineRule="exact"/>
                    <w:jc w:val="left"/>
                    <w:rPr>
                      <w:sz w:val="24"/>
                      <w:szCs w:val="24"/>
                      <w:lang w:val="tr-TR"/>
                    </w:rPr>
                  </w:pPr>
                  <w:r w:rsidRPr="00A06294">
                    <w:rPr>
                      <w:sz w:val="24"/>
                      <w:szCs w:val="24"/>
                      <w:lang w:val="tr-TR"/>
                    </w:rPr>
                    <w:t>orwell _ G. (2020). 1984. (Trans. Celal Üster ). Istanbul: Can Publications.</w:t>
                  </w:r>
                </w:p>
                <w:p w14:paraId="73C7C5D0" w14:textId="3D762244" w:rsidR="001A4190" w:rsidRPr="00A06294" w:rsidRDefault="001A4190" w:rsidP="001A4190">
                  <w:pPr>
                    <w:pStyle w:val="TableParagraph"/>
                    <w:spacing w:line="276" w:lineRule="exact"/>
                    <w:jc w:val="left"/>
                    <w:rPr>
                      <w:sz w:val="24"/>
                      <w:szCs w:val="24"/>
                      <w:lang w:val="tr-TR"/>
                    </w:rPr>
                  </w:pPr>
                  <w:r w:rsidRPr="00A06294">
                    <w:rPr>
                      <w:sz w:val="24"/>
                      <w:szCs w:val="24"/>
                      <w:lang w:val="tr-TR"/>
                    </w:rPr>
                    <w:t>Williams, R. (2021). Culture and Society, Translation: Uygur Kocabaşoğlu, Istanbul: İletişim Publications.</w:t>
                  </w:r>
                </w:p>
                <w:p w14:paraId="12BFD2EE" w14:textId="32F310A8" w:rsidR="00C80F1B" w:rsidRPr="00A06294" w:rsidRDefault="00C80F1B" w:rsidP="00A852D7">
                  <w:pPr>
                    <w:pStyle w:val="TableParagraph"/>
                    <w:spacing w:line="276" w:lineRule="exact"/>
                    <w:ind w:left="0"/>
                    <w:jc w:val="left"/>
                    <w:rPr>
                      <w:sz w:val="24"/>
                      <w:szCs w:val="24"/>
                      <w:lang w:val="tr-TR"/>
                    </w:rPr>
                  </w:pPr>
                </w:p>
              </w:tc>
            </w:tr>
            <w:tr w:rsidR="001E4193" w:rsidRPr="00A06294" w14:paraId="099C1026" w14:textId="77777777" w:rsidTr="001E4193">
              <w:trPr>
                <w:trHeight w:val="275"/>
              </w:trPr>
              <w:tc>
                <w:tcPr>
                  <w:tcW w:w="11107" w:type="dxa"/>
                  <w:tcBorders>
                    <w:left w:val="single" w:sz="6" w:space="0" w:color="000000"/>
                  </w:tcBorders>
                </w:tcPr>
                <w:p w14:paraId="2F41C7D5" w14:textId="77777777" w:rsidR="001E4193" w:rsidRPr="00A06294" w:rsidRDefault="001E4193" w:rsidP="00292BA0">
                  <w:pPr>
                    <w:pStyle w:val="TableParagraph"/>
                    <w:spacing w:line="255" w:lineRule="exact"/>
                    <w:ind w:left="3396" w:right="3392"/>
                    <w:rPr>
                      <w:b/>
                      <w:sz w:val="24"/>
                      <w:szCs w:val="24"/>
                      <w:lang w:val="tr-TR"/>
                    </w:rPr>
                  </w:pPr>
                  <w:r w:rsidRPr="00A06294">
                    <w:rPr>
                      <w:b/>
                      <w:sz w:val="24"/>
                      <w:szCs w:val="24"/>
                      <w:lang w:val="tr-TR"/>
                    </w:rPr>
                    <w:t>Evaluation System</w:t>
                  </w:r>
                </w:p>
              </w:tc>
            </w:tr>
            <w:tr w:rsidR="001E4193" w:rsidRPr="00A06294" w14:paraId="5CD836F3" w14:textId="77777777" w:rsidTr="001E4193">
              <w:trPr>
                <w:trHeight w:val="830"/>
              </w:trPr>
              <w:tc>
                <w:tcPr>
                  <w:tcW w:w="11107" w:type="dxa"/>
                  <w:tcBorders>
                    <w:left w:val="single" w:sz="6" w:space="0" w:color="000000"/>
                  </w:tcBorders>
                </w:tcPr>
                <w:p w14:paraId="234251B6" w14:textId="77777777" w:rsidR="00C80F1B" w:rsidRPr="00A06294" w:rsidRDefault="00C80F1B" w:rsidP="00662FDF">
                  <w:pPr>
                    <w:pStyle w:val="TableParagraph"/>
                    <w:spacing w:before="1" w:line="261" w:lineRule="exact"/>
                    <w:ind w:left="0"/>
                    <w:jc w:val="left"/>
                    <w:rPr>
                      <w:sz w:val="24"/>
                      <w:szCs w:val="24"/>
                      <w:lang w:val="tr-TR"/>
                    </w:rPr>
                  </w:pPr>
                </w:p>
                <w:p w14:paraId="43242625" w14:textId="27A96715" w:rsidR="00374AF8" w:rsidRPr="00A06294" w:rsidRDefault="00662FDF" w:rsidP="00662FDF">
                  <w:pPr>
                    <w:pStyle w:val="TableParagraph"/>
                    <w:spacing w:before="1" w:line="261" w:lineRule="exact"/>
                    <w:ind w:left="0"/>
                    <w:jc w:val="left"/>
                    <w:rPr>
                      <w:b/>
                      <w:sz w:val="24"/>
                      <w:szCs w:val="24"/>
                      <w:lang w:val="tr-TR"/>
                    </w:rPr>
                  </w:pPr>
                  <w:r w:rsidRPr="00A06294">
                    <w:rPr>
                      <w:sz w:val="24"/>
                      <w:szCs w:val="24"/>
                      <w:lang w:val="tr-TR"/>
                    </w:rPr>
                    <w:t>It is stated in the syllabus at the beginning of the semester.</w:t>
                  </w:r>
                </w:p>
              </w:tc>
            </w:tr>
          </w:tbl>
          <w:p w14:paraId="3020783F" w14:textId="77777777" w:rsidR="001E4193" w:rsidRPr="00FF4A99" w:rsidRDefault="001E4193" w:rsidP="00E5606A">
            <w:pPr>
              <w:jc w:val="both"/>
              <w:rPr>
                <w:rFonts w:ascii="Times New Roman" w:hAnsi="Times New Roman"/>
                <w:color w:val="000000"/>
                <w:szCs w:val="20"/>
              </w:rPr>
            </w:pPr>
          </w:p>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0854"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40"/>
              <w:gridCol w:w="198"/>
              <w:gridCol w:w="642"/>
              <w:gridCol w:w="841"/>
              <w:gridCol w:w="325"/>
              <w:gridCol w:w="515"/>
              <w:gridCol w:w="841"/>
              <w:gridCol w:w="452"/>
              <w:gridCol w:w="388"/>
              <w:gridCol w:w="840"/>
              <w:gridCol w:w="580"/>
              <w:gridCol w:w="261"/>
              <w:gridCol w:w="840"/>
              <w:gridCol w:w="707"/>
              <w:gridCol w:w="134"/>
              <w:gridCol w:w="840"/>
              <w:gridCol w:w="834"/>
              <w:gridCol w:w="7"/>
            </w:tblGrid>
            <w:tr w:rsidR="006F1138" w:rsidRPr="00A06294" w14:paraId="42CE4ED5" w14:textId="77777777" w:rsidTr="006F1138">
              <w:trPr>
                <w:gridBefore w:val="1"/>
                <w:wBefore w:w="19" w:type="dxa"/>
                <w:trHeight w:val="543"/>
              </w:trPr>
              <w:tc>
                <w:tcPr>
                  <w:tcW w:w="10835" w:type="dxa"/>
                  <w:gridSpan w:val="19"/>
                  <w:tcBorders>
                    <w:top w:val="single" w:sz="8" w:space="0" w:color="000000"/>
                    <w:left w:val="single" w:sz="8" w:space="0" w:color="000000"/>
                    <w:bottom w:val="single" w:sz="8" w:space="0" w:color="000000"/>
                    <w:right w:val="single" w:sz="8" w:space="0" w:color="000000"/>
                  </w:tcBorders>
                  <w:hideMark/>
                </w:tcPr>
                <w:p w14:paraId="2A2DBD3B" w14:textId="77777777" w:rsidR="006F1138" w:rsidRPr="00A06294" w:rsidRDefault="006F1138" w:rsidP="006F1138">
                  <w:pPr>
                    <w:pStyle w:val="TableParagraph"/>
                    <w:rPr>
                      <w:b/>
                      <w:sz w:val="20"/>
                      <w:szCs w:val="20"/>
                    </w:rPr>
                  </w:pPr>
                </w:p>
                <w:p w14:paraId="31C4FFB4" w14:textId="1BBA2072" w:rsidR="00686B98" w:rsidRPr="00A06294" w:rsidRDefault="00686B98" w:rsidP="00686B98">
                  <w:pPr>
                    <w:pStyle w:val="TableParagraph"/>
                    <w:spacing w:line="360" w:lineRule="auto"/>
                    <w:ind w:left="158"/>
                    <w:rPr>
                      <w:b/>
                      <w:sz w:val="20"/>
                      <w:szCs w:val="20"/>
                      <w:lang w:val="tr-TR"/>
                    </w:rPr>
                  </w:pPr>
                  <w:r w:rsidRPr="00A06294">
                    <w:rPr>
                      <w:b/>
                      <w:sz w:val="20"/>
                      <w:szCs w:val="20"/>
                      <w:lang w:val="tr-TR"/>
                    </w:rPr>
                    <w:t>WITH PROGRAM LEARNING OUTCOMES</w:t>
                  </w:r>
                </w:p>
                <w:p w14:paraId="0D161F1C" w14:textId="6D925D47" w:rsidR="00686B98" w:rsidRPr="00A06294" w:rsidRDefault="00686B98" w:rsidP="00686B98">
                  <w:pPr>
                    <w:pStyle w:val="TableParagraph"/>
                    <w:spacing w:line="360" w:lineRule="auto"/>
                    <w:rPr>
                      <w:b/>
                      <w:sz w:val="20"/>
                      <w:szCs w:val="20"/>
                    </w:rPr>
                  </w:pPr>
                  <w:r w:rsidRPr="00A06294">
                    <w:rPr>
                      <w:b/>
                      <w:sz w:val="20"/>
                      <w:szCs w:val="20"/>
                      <w:lang w:val="tr-TR"/>
                    </w:rPr>
                    <w:t>COURSE LEARNING OUTCOMES RELATIONSHIP TABLE</w:t>
                  </w:r>
                </w:p>
                <w:p w14:paraId="60763465" w14:textId="77777777" w:rsidR="00686B98" w:rsidRPr="00A06294" w:rsidRDefault="00686B98" w:rsidP="006F1138">
                  <w:pPr>
                    <w:pStyle w:val="TableParagraph"/>
                    <w:rPr>
                      <w:b/>
                      <w:sz w:val="20"/>
                      <w:szCs w:val="20"/>
                    </w:rPr>
                  </w:pPr>
                </w:p>
                <w:p w14:paraId="7229A5E6" w14:textId="37C148E4" w:rsidR="00686B98" w:rsidRPr="00A06294" w:rsidRDefault="00686B98" w:rsidP="006F1138">
                  <w:pPr>
                    <w:pStyle w:val="TableParagraph"/>
                    <w:rPr>
                      <w:b/>
                      <w:sz w:val="20"/>
                      <w:szCs w:val="20"/>
                    </w:rPr>
                  </w:pPr>
                </w:p>
              </w:tc>
            </w:tr>
            <w:tr w:rsidR="006F1138" w:rsidRPr="00A06294" w14:paraId="1B4E92C7" w14:textId="77777777" w:rsidTr="0016011A">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6F1138" w:rsidRPr="00A06294" w:rsidRDefault="006F1138" w:rsidP="006F1138">
                  <w:pPr>
                    <w:pStyle w:val="TableParagraph"/>
                    <w:rPr>
                      <w:sz w:val="20"/>
                      <w:szCs w:val="20"/>
                    </w:rPr>
                  </w:pPr>
                </w:p>
              </w:tc>
              <w:tc>
                <w:tcPr>
                  <w:tcW w:w="840" w:type="dxa"/>
                  <w:tcBorders>
                    <w:top w:val="single" w:sz="8" w:space="0" w:color="000000"/>
                    <w:left w:val="single" w:sz="8" w:space="0" w:color="000000"/>
                    <w:bottom w:val="single" w:sz="8" w:space="0" w:color="000000"/>
                    <w:right w:val="single" w:sz="8" w:space="0" w:color="000000"/>
                  </w:tcBorders>
                  <w:hideMark/>
                </w:tcPr>
                <w:p w14:paraId="14D1C8E6" w14:textId="77777777" w:rsidR="006F1138" w:rsidRPr="00A06294" w:rsidRDefault="006F1138" w:rsidP="006F1138">
                  <w:pPr>
                    <w:pStyle w:val="TableParagraph"/>
                    <w:spacing w:before="117"/>
                    <w:ind w:left="68"/>
                    <w:rPr>
                      <w:b/>
                      <w:sz w:val="20"/>
                      <w:szCs w:val="20"/>
                    </w:rPr>
                  </w:pPr>
                  <w:r w:rsidRPr="00A06294">
                    <w:rPr>
                      <w:b/>
                      <w:sz w:val="20"/>
                      <w:szCs w:val="20"/>
                    </w:rPr>
                    <w:t>PO1</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4F14DB1F" w14:textId="77777777" w:rsidR="006F1138" w:rsidRPr="00A06294" w:rsidRDefault="006F1138" w:rsidP="006F1138">
                  <w:pPr>
                    <w:pStyle w:val="TableParagraph"/>
                    <w:spacing w:before="117"/>
                    <w:ind w:left="70"/>
                    <w:rPr>
                      <w:b/>
                      <w:sz w:val="20"/>
                      <w:szCs w:val="20"/>
                    </w:rPr>
                  </w:pPr>
                  <w:r w:rsidRPr="00A06294">
                    <w:rPr>
                      <w:b/>
                      <w:sz w:val="20"/>
                      <w:szCs w:val="20"/>
                    </w:rPr>
                    <w:t>PO2</w:t>
                  </w:r>
                </w:p>
              </w:tc>
              <w:tc>
                <w:tcPr>
                  <w:tcW w:w="841" w:type="dxa"/>
                  <w:tcBorders>
                    <w:top w:val="single" w:sz="8" w:space="0" w:color="000000"/>
                    <w:left w:val="single" w:sz="8" w:space="0" w:color="000000"/>
                    <w:bottom w:val="single" w:sz="8" w:space="0" w:color="000000"/>
                    <w:right w:val="single" w:sz="8" w:space="0" w:color="000000"/>
                  </w:tcBorders>
                  <w:hideMark/>
                </w:tcPr>
                <w:p w14:paraId="6E271D9C" w14:textId="77777777" w:rsidR="006F1138" w:rsidRPr="00A06294" w:rsidRDefault="006F1138" w:rsidP="006F1138">
                  <w:pPr>
                    <w:pStyle w:val="TableParagraph"/>
                    <w:spacing w:before="117"/>
                    <w:ind w:left="70"/>
                    <w:rPr>
                      <w:b/>
                      <w:sz w:val="20"/>
                      <w:szCs w:val="20"/>
                    </w:rPr>
                  </w:pPr>
                  <w:r w:rsidRPr="00A06294">
                    <w:rPr>
                      <w:b/>
                      <w:sz w:val="20"/>
                      <w:szCs w:val="20"/>
                    </w:rPr>
                    <w:t>PO3</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6DA7D258" w14:textId="77777777" w:rsidR="006F1138" w:rsidRPr="00A06294" w:rsidRDefault="006F1138" w:rsidP="006F1138">
                  <w:pPr>
                    <w:pStyle w:val="TableParagraph"/>
                    <w:spacing w:before="117"/>
                    <w:ind w:left="68"/>
                    <w:rPr>
                      <w:b/>
                      <w:sz w:val="20"/>
                      <w:szCs w:val="20"/>
                    </w:rPr>
                  </w:pPr>
                  <w:r w:rsidRPr="00A06294">
                    <w:rPr>
                      <w:b/>
                      <w:sz w:val="20"/>
                      <w:szCs w:val="20"/>
                    </w:rPr>
                    <w:t>PO4</w:t>
                  </w:r>
                </w:p>
              </w:tc>
              <w:tc>
                <w:tcPr>
                  <w:tcW w:w="841" w:type="dxa"/>
                  <w:tcBorders>
                    <w:top w:val="single" w:sz="8" w:space="0" w:color="000000"/>
                    <w:left w:val="single" w:sz="8" w:space="0" w:color="000000"/>
                    <w:bottom w:val="single" w:sz="8" w:space="0" w:color="000000"/>
                    <w:right w:val="single" w:sz="8" w:space="0" w:color="000000"/>
                  </w:tcBorders>
                  <w:hideMark/>
                </w:tcPr>
                <w:p w14:paraId="5A3D70BB" w14:textId="77777777" w:rsidR="006F1138" w:rsidRPr="00A06294" w:rsidRDefault="006F1138" w:rsidP="006F1138">
                  <w:pPr>
                    <w:pStyle w:val="TableParagraph"/>
                    <w:spacing w:before="117"/>
                    <w:ind w:left="66"/>
                    <w:rPr>
                      <w:b/>
                      <w:sz w:val="20"/>
                      <w:szCs w:val="20"/>
                    </w:rPr>
                  </w:pPr>
                  <w:r w:rsidRPr="00A06294">
                    <w:rPr>
                      <w:b/>
                      <w:sz w:val="20"/>
                      <w:szCs w:val="20"/>
                    </w:rPr>
                    <w:t>PO5</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021A8C08" w14:textId="77777777" w:rsidR="006F1138" w:rsidRPr="00A06294" w:rsidRDefault="006F1138" w:rsidP="006F1138">
                  <w:pPr>
                    <w:pStyle w:val="TableParagraph"/>
                    <w:spacing w:before="117"/>
                    <w:ind w:left="62"/>
                    <w:rPr>
                      <w:b/>
                      <w:sz w:val="20"/>
                      <w:szCs w:val="20"/>
                    </w:rPr>
                  </w:pPr>
                  <w:r w:rsidRPr="00A06294">
                    <w:rPr>
                      <w:b/>
                      <w:sz w:val="20"/>
                      <w:szCs w:val="20"/>
                    </w:rPr>
                    <w:t>PO6</w:t>
                  </w:r>
                </w:p>
              </w:tc>
              <w:tc>
                <w:tcPr>
                  <w:tcW w:w="840" w:type="dxa"/>
                  <w:tcBorders>
                    <w:top w:val="single" w:sz="8" w:space="0" w:color="000000"/>
                    <w:left w:val="single" w:sz="8" w:space="0" w:color="000000"/>
                    <w:bottom w:val="single" w:sz="8" w:space="0" w:color="000000"/>
                    <w:right w:val="single" w:sz="8" w:space="0" w:color="000000"/>
                  </w:tcBorders>
                  <w:hideMark/>
                </w:tcPr>
                <w:p w14:paraId="4F7AB711" w14:textId="77777777" w:rsidR="006F1138" w:rsidRPr="00A06294" w:rsidRDefault="006F1138" w:rsidP="006F1138">
                  <w:pPr>
                    <w:pStyle w:val="TableParagraph"/>
                    <w:spacing w:before="117"/>
                    <w:ind w:left="62"/>
                    <w:rPr>
                      <w:b/>
                      <w:sz w:val="20"/>
                      <w:szCs w:val="20"/>
                    </w:rPr>
                  </w:pPr>
                  <w:r w:rsidRPr="00A06294">
                    <w:rPr>
                      <w:b/>
                      <w:sz w:val="20"/>
                      <w:szCs w:val="20"/>
                    </w:rPr>
                    <w:t>PO7</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31CDEECE" w14:textId="77777777" w:rsidR="006F1138" w:rsidRPr="00A06294" w:rsidRDefault="006F1138" w:rsidP="006F1138">
                  <w:pPr>
                    <w:pStyle w:val="TableParagraph"/>
                    <w:spacing w:before="117"/>
                    <w:ind w:left="60"/>
                    <w:rPr>
                      <w:b/>
                      <w:sz w:val="20"/>
                      <w:szCs w:val="20"/>
                    </w:rPr>
                  </w:pPr>
                  <w:r w:rsidRPr="00A06294">
                    <w:rPr>
                      <w:b/>
                      <w:sz w:val="20"/>
                      <w:szCs w:val="20"/>
                    </w:rPr>
                    <w:t>PO8</w:t>
                  </w:r>
                </w:p>
              </w:tc>
              <w:tc>
                <w:tcPr>
                  <w:tcW w:w="840" w:type="dxa"/>
                  <w:tcBorders>
                    <w:top w:val="single" w:sz="8" w:space="0" w:color="000000"/>
                    <w:left w:val="single" w:sz="8" w:space="0" w:color="000000"/>
                    <w:bottom w:val="single" w:sz="8" w:space="0" w:color="000000"/>
                    <w:right w:val="single" w:sz="8" w:space="0" w:color="000000"/>
                  </w:tcBorders>
                  <w:hideMark/>
                </w:tcPr>
                <w:p w14:paraId="444F2755" w14:textId="77777777" w:rsidR="006F1138" w:rsidRPr="00A06294" w:rsidRDefault="006F1138" w:rsidP="006F1138">
                  <w:pPr>
                    <w:pStyle w:val="TableParagraph"/>
                    <w:spacing w:before="117"/>
                    <w:ind w:left="56"/>
                    <w:rPr>
                      <w:b/>
                      <w:sz w:val="20"/>
                      <w:szCs w:val="20"/>
                    </w:rPr>
                  </w:pPr>
                  <w:r w:rsidRPr="00A06294">
                    <w:rPr>
                      <w:b/>
                      <w:sz w:val="20"/>
                      <w:szCs w:val="20"/>
                    </w:rPr>
                    <w:t>PO9</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2BA4C132" w14:textId="77777777" w:rsidR="006F1138" w:rsidRPr="00A06294" w:rsidRDefault="006F1138" w:rsidP="006F1138">
                  <w:pPr>
                    <w:pStyle w:val="TableParagraph"/>
                    <w:spacing w:before="117"/>
                    <w:ind w:left="56"/>
                    <w:rPr>
                      <w:b/>
                      <w:sz w:val="20"/>
                      <w:szCs w:val="20"/>
                    </w:rPr>
                  </w:pPr>
                  <w:r w:rsidRPr="00A06294">
                    <w:rPr>
                      <w:b/>
                      <w:sz w:val="20"/>
                      <w:szCs w:val="20"/>
                    </w:rPr>
                    <w:t>PO10</w:t>
                  </w:r>
                </w:p>
              </w:tc>
              <w:tc>
                <w:tcPr>
                  <w:tcW w:w="840" w:type="dxa"/>
                  <w:tcBorders>
                    <w:top w:val="single" w:sz="8" w:space="0" w:color="000000"/>
                    <w:left w:val="single" w:sz="8" w:space="0" w:color="000000"/>
                    <w:bottom w:val="single" w:sz="8" w:space="0" w:color="000000"/>
                    <w:right w:val="single" w:sz="8" w:space="0" w:color="000000"/>
                  </w:tcBorders>
                  <w:hideMark/>
                </w:tcPr>
                <w:p w14:paraId="6A94626B" w14:textId="77777777" w:rsidR="006F1138" w:rsidRPr="00A06294" w:rsidRDefault="006F1138" w:rsidP="006F1138">
                  <w:pPr>
                    <w:pStyle w:val="TableParagraph"/>
                    <w:spacing w:before="117"/>
                    <w:ind w:left="54"/>
                    <w:rPr>
                      <w:b/>
                      <w:sz w:val="20"/>
                      <w:szCs w:val="20"/>
                    </w:rPr>
                  </w:pPr>
                  <w:r w:rsidRPr="00A06294">
                    <w:rPr>
                      <w:b/>
                      <w:sz w:val="20"/>
                      <w:szCs w:val="20"/>
                    </w:rPr>
                    <w:t>PO11</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5990991B" w14:textId="77777777" w:rsidR="006F1138" w:rsidRPr="00A06294" w:rsidRDefault="006F1138" w:rsidP="006F1138">
                  <w:pPr>
                    <w:pStyle w:val="TableParagraph"/>
                    <w:spacing w:before="117"/>
                    <w:ind w:left="54"/>
                    <w:rPr>
                      <w:b/>
                      <w:sz w:val="20"/>
                      <w:szCs w:val="20"/>
                    </w:rPr>
                  </w:pPr>
                  <w:r w:rsidRPr="00A06294">
                    <w:rPr>
                      <w:b/>
                      <w:sz w:val="20"/>
                      <w:szCs w:val="20"/>
                    </w:rPr>
                    <w:t>PO12</w:t>
                  </w:r>
                </w:p>
              </w:tc>
            </w:tr>
            <w:tr w:rsidR="006F1138" w:rsidRPr="00A06294" w14:paraId="5AF2E45E" w14:textId="77777777" w:rsidTr="0016011A">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77777777" w:rsidR="006F1138" w:rsidRPr="00A06294" w:rsidRDefault="006F1138" w:rsidP="006F1138">
                  <w:pPr>
                    <w:pStyle w:val="TableParagraph"/>
                    <w:spacing w:before="40"/>
                    <w:ind w:left="71"/>
                    <w:rPr>
                      <w:b/>
                      <w:sz w:val="20"/>
                      <w:szCs w:val="20"/>
                    </w:rPr>
                  </w:pPr>
                  <w:r w:rsidRPr="00A06294">
                    <w:rPr>
                      <w:b/>
                      <w:sz w:val="20"/>
                      <w:szCs w:val="20"/>
                    </w:rPr>
                    <w:t>LO1</w:t>
                  </w:r>
                </w:p>
              </w:tc>
              <w:tc>
                <w:tcPr>
                  <w:tcW w:w="840" w:type="dxa"/>
                  <w:tcBorders>
                    <w:top w:val="single" w:sz="8" w:space="0" w:color="000000"/>
                    <w:left w:val="single" w:sz="8" w:space="0" w:color="000000"/>
                    <w:bottom w:val="single" w:sz="8" w:space="0" w:color="000000"/>
                    <w:right w:val="single" w:sz="8" w:space="0" w:color="000000"/>
                  </w:tcBorders>
                  <w:vAlign w:val="center"/>
                </w:tcPr>
                <w:p w14:paraId="2B6A9801" w14:textId="164EF654" w:rsidR="006F1138" w:rsidRPr="00A06294" w:rsidRDefault="00A20A0D" w:rsidP="006F1138">
                  <w:pPr>
                    <w:pStyle w:val="TableParagraph"/>
                    <w:ind w:left="114"/>
                    <w:rPr>
                      <w:sz w:val="20"/>
                      <w:szCs w:val="20"/>
                    </w:rPr>
                  </w:pPr>
                  <w:r>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33563222" w14:textId="255666BF"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0CCE1F0B" w14:textId="2380F57C"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5A89908F"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6A7B9430" w14:textId="4F5C91A6"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21F0F844"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347101B9"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E5BF8CF"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59651EE6"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175F4795"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3D49D36E" w14:textId="0A516F42"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5440F48F" w14:textId="42B08E57" w:rsidR="006F1138" w:rsidRPr="00A06294" w:rsidRDefault="006F1138" w:rsidP="006F1138">
                  <w:pPr>
                    <w:pStyle w:val="TableParagraph"/>
                    <w:rPr>
                      <w:sz w:val="20"/>
                      <w:szCs w:val="20"/>
                    </w:rPr>
                  </w:pPr>
                </w:p>
              </w:tc>
            </w:tr>
            <w:tr w:rsidR="006F1138" w:rsidRPr="00A06294" w14:paraId="21B73A70" w14:textId="77777777" w:rsidTr="0016011A">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7777777" w:rsidR="006F1138" w:rsidRPr="00A06294" w:rsidRDefault="006F1138" w:rsidP="006F1138">
                  <w:pPr>
                    <w:pStyle w:val="TableParagraph"/>
                    <w:spacing w:before="42"/>
                    <w:ind w:left="71"/>
                    <w:rPr>
                      <w:b/>
                      <w:sz w:val="20"/>
                      <w:szCs w:val="20"/>
                    </w:rPr>
                  </w:pPr>
                  <w:r w:rsidRPr="00A06294">
                    <w:rPr>
                      <w:b/>
                      <w:sz w:val="20"/>
                      <w:szCs w:val="20"/>
                    </w:rPr>
                    <w:t>LO2</w:t>
                  </w:r>
                </w:p>
              </w:tc>
              <w:tc>
                <w:tcPr>
                  <w:tcW w:w="840" w:type="dxa"/>
                  <w:tcBorders>
                    <w:top w:val="single" w:sz="8" w:space="0" w:color="000000"/>
                    <w:left w:val="single" w:sz="8" w:space="0" w:color="000000"/>
                    <w:bottom w:val="single" w:sz="8" w:space="0" w:color="000000"/>
                    <w:right w:val="single" w:sz="8" w:space="0" w:color="000000"/>
                  </w:tcBorders>
                  <w:vAlign w:val="center"/>
                </w:tcPr>
                <w:p w14:paraId="4F1EDD4D" w14:textId="0EC42237" w:rsidR="006F1138" w:rsidRPr="00A06294" w:rsidRDefault="00A20A0D" w:rsidP="006F1138">
                  <w:pPr>
                    <w:pStyle w:val="TableParagraph"/>
                    <w:ind w:left="114"/>
                    <w:rPr>
                      <w:sz w:val="20"/>
                      <w:szCs w:val="20"/>
                    </w:rPr>
                  </w:pPr>
                  <w:r>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6E1CA278" w14:textId="531B8671"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5B91CB14" w14:textId="7EB078E9"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0328B747"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4C0BDFAE" w14:textId="2D4C6DF7"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7E90FB96"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1B10B77C"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B5BCB9D"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3B9F2F63"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64E9AB6D"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736252DB" w14:textId="571BD040"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1E1188BB" w14:textId="7125EDAC" w:rsidR="006F1138" w:rsidRPr="00A06294" w:rsidRDefault="006F1138" w:rsidP="006F1138">
                  <w:pPr>
                    <w:pStyle w:val="TableParagraph"/>
                    <w:rPr>
                      <w:sz w:val="20"/>
                      <w:szCs w:val="20"/>
                    </w:rPr>
                  </w:pPr>
                </w:p>
              </w:tc>
            </w:tr>
            <w:tr w:rsidR="006F1138" w:rsidRPr="00A06294" w14:paraId="50968ECF"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7777777" w:rsidR="006F1138" w:rsidRPr="00A06294" w:rsidRDefault="006F1138" w:rsidP="006F1138">
                  <w:pPr>
                    <w:pStyle w:val="TableParagraph"/>
                    <w:spacing w:before="40"/>
                    <w:ind w:left="71"/>
                    <w:rPr>
                      <w:b/>
                      <w:sz w:val="20"/>
                      <w:szCs w:val="20"/>
                    </w:rPr>
                  </w:pPr>
                  <w:r w:rsidRPr="00A06294">
                    <w:rPr>
                      <w:b/>
                      <w:sz w:val="20"/>
                      <w:szCs w:val="20"/>
                    </w:rPr>
                    <w:t>LO3</w:t>
                  </w:r>
                </w:p>
              </w:tc>
              <w:tc>
                <w:tcPr>
                  <w:tcW w:w="840" w:type="dxa"/>
                  <w:tcBorders>
                    <w:top w:val="single" w:sz="8" w:space="0" w:color="000000"/>
                    <w:left w:val="single" w:sz="8" w:space="0" w:color="000000"/>
                    <w:bottom w:val="single" w:sz="8" w:space="0" w:color="000000"/>
                    <w:right w:val="single" w:sz="8" w:space="0" w:color="000000"/>
                  </w:tcBorders>
                  <w:vAlign w:val="center"/>
                </w:tcPr>
                <w:p w14:paraId="5C7D74CC" w14:textId="5105D443" w:rsidR="006F1138" w:rsidRPr="00A06294" w:rsidRDefault="00A20A0D" w:rsidP="006F1138">
                  <w:pPr>
                    <w:pStyle w:val="TableParagraph"/>
                    <w:ind w:left="114"/>
                    <w:rPr>
                      <w:sz w:val="20"/>
                      <w:szCs w:val="20"/>
                    </w:rPr>
                  </w:pPr>
                  <w:r>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53F68E60" w14:textId="702638DF"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34C0D1AB" w14:textId="62018A5F"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643849F6"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5E7A4F16" w14:textId="68235C58"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1538EE57"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441C2FEF"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0867C3BC"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0FCCC9F5"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3E6C7A7F"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62A42058" w14:textId="6685C874"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4D79B160" w14:textId="61110F53" w:rsidR="006F1138" w:rsidRPr="00A06294" w:rsidRDefault="006F1138" w:rsidP="006F1138">
                  <w:pPr>
                    <w:pStyle w:val="TableParagraph"/>
                    <w:rPr>
                      <w:sz w:val="20"/>
                      <w:szCs w:val="20"/>
                    </w:rPr>
                  </w:pPr>
                </w:p>
              </w:tc>
            </w:tr>
            <w:tr w:rsidR="006F1138" w:rsidRPr="00A06294" w14:paraId="2EB3BC76"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7777777" w:rsidR="006F1138" w:rsidRPr="00A06294" w:rsidRDefault="006F1138" w:rsidP="006F1138">
                  <w:pPr>
                    <w:pStyle w:val="TableParagraph"/>
                    <w:spacing w:before="40"/>
                    <w:ind w:left="71"/>
                    <w:rPr>
                      <w:b/>
                      <w:sz w:val="20"/>
                      <w:szCs w:val="20"/>
                    </w:rPr>
                  </w:pPr>
                  <w:r w:rsidRPr="00A06294">
                    <w:rPr>
                      <w:b/>
                      <w:sz w:val="20"/>
                      <w:szCs w:val="20"/>
                    </w:rPr>
                    <w:t>LO4</w:t>
                  </w:r>
                </w:p>
              </w:tc>
              <w:tc>
                <w:tcPr>
                  <w:tcW w:w="840" w:type="dxa"/>
                  <w:tcBorders>
                    <w:top w:val="single" w:sz="8" w:space="0" w:color="000000"/>
                    <w:left w:val="single" w:sz="8" w:space="0" w:color="000000"/>
                    <w:bottom w:val="single" w:sz="8" w:space="0" w:color="000000"/>
                    <w:right w:val="single" w:sz="8" w:space="0" w:color="000000"/>
                  </w:tcBorders>
                  <w:vAlign w:val="center"/>
                </w:tcPr>
                <w:p w14:paraId="5CEFE91F" w14:textId="6ECA0496" w:rsidR="006F1138" w:rsidRPr="00A06294" w:rsidRDefault="00A20A0D" w:rsidP="006F1138">
                  <w:pPr>
                    <w:pStyle w:val="TableParagraph"/>
                    <w:ind w:left="114"/>
                    <w:rPr>
                      <w:sz w:val="20"/>
                      <w:szCs w:val="20"/>
                    </w:rPr>
                  </w:pPr>
                  <w:r>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7ACF31F6" w14:textId="6C8422D8"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79BC9330" w14:textId="0560C577"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52679D22"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6C041590" w14:textId="2F9A7DFA"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73BC2AF2"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14C88D03"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CD672BF"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79FCEE3D"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774C86E1"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4DDF5528" w14:textId="70F4BF93"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0BD2BD45" w14:textId="3567FA29" w:rsidR="006F1138" w:rsidRPr="00A06294" w:rsidRDefault="006F1138" w:rsidP="006F1138">
                  <w:pPr>
                    <w:pStyle w:val="TableParagraph"/>
                    <w:rPr>
                      <w:sz w:val="20"/>
                      <w:szCs w:val="20"/>
                    </w:rPr>
                  </w:pPr>
                </w:p>
              </w:tc>
            </w:tr>
            <w:tr w:rsidR="006F1138" w:rsidRPr="00A06294" w14:paraId="6FB3C7A3"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4051BDC7" w14:textId="77777777" w:rsidR="006F1138" w:rsidRPr="00A06294" w:rsidRDefault="006F1138" w:rsidP="006F1138">
                  <w:pPr>
                    <w:pStyle w:val="TableParagraph"/>
                    <w:spacing w:before="40"/>
                    <w:ind w:left="71"/>
                    <w:rPr>
                      <w:b/>
                      <w:sz w:val="20"/>
                      <w:szCs w:val="20"/>
                    </w:rPr>
                  </w:pPr>
                  <w:r w:rsidRPr="00A06294">
                    <w:rPr>
                      <w:b/>
                      <w:sz w:val="20"/>
                      <w:szCs w:val="20"/>
                    </w:rPr>
                    <w:t>LO5</w:t>
                  </w:r>
                </w:p>
              </w:tc>
              <w:tc>
                <w:tcPr>
                  <w:tcW w:w="840" w:type="dxa"/>
                  <w:tcBorders>
                    <w:top w:val="single" w:sz="8" w:space="0" w:color="000000"/>
                    <w:left w:val="single" w:sz="8" w:space="0" w:color="000000"/>
                    <w:bottom w:val="single" w:sz="8" w:space="0" w:color="000000"/>
                    <w:right w:val="single" w:sz="8" w:space="0" w:color="000000"/>
                  </w:tcBorders>
                  <w:vAlign w:val="center"/>
                </w:tcPr>
                <w:p w14:paraId="1AEA5D01" w14:textId="598CAAD7" w:rsidR="006F1138" w:rsidRPr="00A06294" w:rsidRDefault="00A20A0D" w:rsidP="006F1138">
                  <w:pPr>
                    <w:pStyle w:val="TableParagraph"/>
                    <w:ind w:left="114"/>
                    <w:rPr>
                      <w:sz w:val="20"/>
                      <w:szCs w:val="20"/>
                    </w:rPr>
                  </w:pPr>
                  <w:r>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2BFE9D72" w14:textId="5520D3A6"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61EAED16" w14:textId="2439B6A6"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0C965A8F"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7F1CD332" w14:textId="54DFA9C6"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0FDF2EA9"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000DC8DD"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2BDF73FE"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3671A979"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417F5209"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4C7AFD42" w14:textId="076E839A"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2552AC96" w14:textId="78664B95" w:rsidR="006F1138" w:rsidRPr="00A06294" w:rsidRDefault="006F1138" w:rsidP="006F1138">
                  <w:pPr>
                    <w:pStyle w:val="TableParagraph"/>
                    <w:rPr>
                      <w:sz w:val="20"/>
                      <w:szCs w:val="20"/>
                    </w:rPr>
                  </w:pPr>
                </w:p>
              </w:tc>
            </w:tr>
            <w:tr w:rsidR="006F1138" w:rsidRPr="00A06294" w14:paraId="6B54E571" w14:textId="77777777" w:rsidTr="006F1138">
              <w:trPr>
                <w:gridBefore w:val="1"/>
                <w:wBefore w:w="19" w:type="dxa"/>
                <w:trHeight w:val="319"/>
              </w:trPr>
              <w:tc>
                <w:tcPr>
                  <w:tcW w:w="10835" w:type="dxa"/>
                  <w:gridSpan w:val="19"/>
                  <w:tcBorders>
                    <w:top w:val="single" w:sz="8" w:space="0" w:color="000000"/>
                    <w:left w:val="single" w:sz="8" w:space="0" w:color="000000"/>
                    <w:bottom w:val="single" w:sz="8" w:space="0" w:color="000000"/>
                    <w:right w:val="single" w:sz="8" w:space="0" w:color="000000"/>
                  </w:tcBorders>
                  <w:hideMark/>
                </w:tcPr>
                <w:p w14:paraId="5EFEAD8D" w14:textId="68A22F81" w:rsidR="006F1138" w:rsidRPr="00A06294" w:rsidRDefault="00686B98" w:rsidP="006F1138">
                  <w:pPr>
                    <w:pStyle w:val="TableParagraph"/>
                    <w:spacing w:before="40"/>
                    <w:ind w:left="2709" w:right="2710"/>
                    <w:rPr>
                      <w:b/>
                      <w:sz w:val="20"/>
                      <w:szCs w:val="20"/>
                    </w:rPr>
                  </w:pPr>
                  <w:r w:rsidRPr="00A06294">
                    <w:rPr>
                      <w:b/>
                      <w:sz w:val="20"/>
                      <w:szCs w:val="20"/>
                      <w:lang w:val="tr-TR"/>
                    </w:rPr>
                    <w:t>REVENGE:</w:t>
                  </w:r>
                  <w:r w:rsidRPr="00A06294">
                    <w:rPr>
                      <w:b/>
                      <w:spacing w:val="-4"/>
                      <w:sz w:val="20"/>
                      <w:szCs w:val="20"/>
                      <w:lang w:val="tr-TR"/>
                    </w:rPr>
                    <w:t xml:space="preserve"> </w:t>
                  </w:r>
                  <w:r w:rsidRPr="00A06294">
                    <w:rPr>
                      <w:b/>
                      <w:sz w:val="20"/>
                      <w:szCs w:val="20"/>
                      <w:lang w:val="tr-TR"/>
                    </w:rPr>
                    <w:t>Learning</w:t>
                  </w:r>
                  <w:r w:rsidRPr="00A06294">
                    <w:rPr>
                      <w:b/>
                      <w:spacing w:val="-3"/>
                      <w:sz w:val="20"/>
                      <w:szCs w:val="20"/>
                      <w:lang w:val="tr-TR"/>
                    </w:rPr>
                    <w:t xml:space="preserve"> </w:t>
                  </w:r>
                  <w:r w:rsidRPr="00A06294">
                    <w:rPr>
                      <w:b/>
                      <w:sz w:val="20"/>
                      <w:szCs w:val="20"/>
                      <w:lang w:val="tr-TR"/>
                    </w:rPr>
                    <w:t xml:space="preserve">Outputs </w:t>
                  </w:r>
                  <w:r w:rsidRPr="00A06294">
                    <w:rPr>
                      <w:b/>
                      <w:sz w:val="20"/>
                      <w:szCs w:val="20"/>
                      <w:lang w:val="tr-TR"/>
                    </w:rPr>
                    <w:tab/>
                    <w:t>OP: Program</w:t>
                  </w:r>
                  <w:r w:rsidRPr="00A06294">
                    <w:rPr>
                      <w:b/>
                      <w:spacing w:val="-5"/>
                      <w:sz w:val="20"/>
                      <w:szCs w:val="20"/>
                      <w:lang w:val="tr-TR"/>
                    </w:rPr>
                    <w:t xml:space="preserve"> </w:t>
                  </w:r>
                  <w:r w:rsidRPr="00A06294">
                    <w:rPr>
                      <w:b/>
                      <w:sz w:val="20"/>
                      <w:szCs w:val="20"/>
                      <w:lang w:val="tr-TR"/>
                    </w:rPr>
                    <w:t>Outputs</w:t>
                  </w:r>
                </w:p>
              </w:tc>
            </w:tr>
            <w:tr w:rsidR="006F1138" w:rsidRPr="00A06294" w14:paraId="1AAB26E7" w14:textId="77777777" w:rsidTr="00160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88"/>
              </w:trPr>
              <w:tc>
                <w:tcPr>
                  <w:tcW w:w="1807" w:type="dxa"/>
                  <w:gridSpan w:val="4"/>
                </w:tcPr>
                <w:p w14:paraId="2F48509D" w14:textId="77777777" w:rsidR="006F1138" w:rsidRPr="00A06294" w:rsidRDefault="006F1138" w:rsidP="00A84240">
                  <w:pPr>
                    <w:pStyle w:val="TableParagraph"/>
                    <w:spacing w:before="2"/>
                    <w:jc w:val="left"/>
                    <w:rPr>
                      <w:b/>
                      <w:sz w:val="20"/>
                      <w:szCs w:val="20"/>
                      <w:lang w:val="tr-TR"/>
                    </w:rPr>
                  </w:pPr>
                  <w:r w:rsidRPr="00A06294">
                    <w:rPr>
                      <w:b/>
                      <w:sz w:val="20"/>
                      <w:szCs w:val="20"/>
                      <w:lang w:val="tr-TR"/>
                    </w:rPr>
                    <w:lastRenderedPageBreak/>
                    <w:t>Contribution</w:t>
                  </w:r>
                </w:p>
                <w:p w14:paraId="04495441" w14:textId="77777777" w:rsidR="006F1138" w:rsidRPr="00A06294" w:rsidRDefault="006F1138" w:rsidP="00A84240">
                  <w:pPr>
                    <w:pStyle w:val="TableParagraph"/>
                    <w:spacing w:before="179"/>
                    <w:jc w:val="left"/>
                    <w:rPr>
                      <w:b/>
                      <w:sz w:val="20"/>
                      <w:szCs w:val="20"/>
                      <w:lang w:val="tr-TR"/>
                    </w:rPr>
                  </w:pPr>
                  <w:r w:rsidRPr="00A06294">
                    <w:rPr>
                      <w:b/>
                      <w:sz w:val="20"/>
                      <w:szCs w:val="20"/>
                      <w:lang w:val="tr-TR"/>
                    </w:rPr>
                    <w:t>level</w:t>
                  </w:r>
                </w:p>
              </w:tc>
              <w:tc>
                <w:tcPr>
                  <w:tcW w:w="1808" w:type="dxa"/>
                  <w:gridSpan w:val="3"/>
                </w:tcPr>
                <w:p w14:paraId="0C320474" w14:textId="77777777" w:rsidR="006F1138" w:rsidRPr="00A06294" w:rsidRDefault="006F1138" w:rsidP="00A84240">
                  <w:pPr>
                    <w:pStyle w:val="TableParagraph"/>
                    <w:spacing w:before="142"/>
                    <w:ind w:left="107"/>
                    <w:jc w:val="left"/>
                    <w:rPr>
                      <w:b/>
                      <w:sz w:val="20"/>
                      <w:szCs w:val="20"/>
                      <w:lang w:val="tr-TR"/>
                    </w:rPr>
                  </w:pPr>
                  <w:r w:rsidRPr="00A06294">
                    <w:rPr>
                      <w:b/>
                      <w:sz w:val="20"/>
                      <w:szCs w:val="20"/>
                      <w:lang w:val="tr-TR"/>
                    </w:rPr>
                    <w:t>1 Very Low</w:t>
                  </w:r>
                </w:p>
              </w:tc>
              <w:tc>
                <w:tcPr>
                  <w:tcW w:w="1808" w:type="dxa"/>
                  <w:gridSpan w:val="3"/>
                </w:tcPr>
                <w:p w14:paraId="75E18A83" w14:textId="77777777" w:rsidR="006F1138" w:rsidRPr="00A06294" w:rsidRDefault="006F1138" w:rsidP="00A84240">
                  <w:pPr>
                    <w:pStyle w:val="TableParagraph"/>
                    <w:spacing w:before="142"/>
                    <w:jc w:val="left"/>
                    <w:rPr>
                      <w:b/>
                      <w:sz w:val="20"/>
                      <w:szCs w:val="20"/>
                      <w:lang w:val="tr-TR"/>
                    </w:rPr>
                  </w:pPr>
                  <w:r w:rsidRPr="00A06294">
                    <w:rPr>
                      <w:b/>
                      <w:sz w:val="20"/>
                      <w:szCs w:val="20"/>
                      <w:lang w:val="tr-TR"/>
                    </w:rPr>
                    <w:t>2 Low</w:t>
                  </w:r>
                </w:p>
              </w:tc>
              <w:tc>
                <w:tcPr>
                  <w:tcW w:w="1808" w:type="dxa"/>
                  <w:gridSpan w:val="3"/>
                </w:tcPr>
                <w:p w14:paraId="688BC284" w14:textId="77777777" w:rsidR="006F1138" w:rsidRPr="00A06294" w:rsidRDefault="006F1138" w:rsidP="00A84240">
                  <w:pPr>
                    <w:pStyle w:val="TableParagraph"/>
                    <w:spacing w:before="142"/>
                    <w:ind w:left="109"/>
                    <w:jc w:val="left"/>
                    <w:rPr>
                      <w:b/>
                      <w:sz w:val="20"/>
                      <w:szCs w:val="20"/>
                      <w:lang w:val="tr-TR"/>
                    </w:rPr>
                  </w:pPr>
                  <w:r w:rsidRPr="00A06294">
                    <w:rPr>
                      <w:b/>
                      <w:sz w:val="20"/>
                      <w:szCs w:val="20"/>
                      <w:lang w:val="tr-TR"/>
                    </w:rPr>
                    <w:t>3 Medium</w:t>
                  </w:r>
                </w:p>
              </w:tc>
              <w:tc>
                <w:tcPr>
                  <w:tcW w:w="1808" w:type="dxa"/>
                  <w:gridSpan w:val="3"/>
                </w:tcPr>
                <w:p w14:paraId="54B236C4" w14:textId="77777777" w:rsidR="006F1138" w:rsidRPr="00A06294" w:rsidRDefault="006F1138" w:rsidP="00A84240">
                  <w:pPr>
                    <w:pStyle w:val="TableParagraph"/>
                    <w:spacing w:before="142"/>
                    <w:jc w:val="left"/>
                    <w:rPr>
                      <w:b/>
                      <w:sz w:val="20"/>
                      <w:szCs w:val="20"/>
                      <w:lang w:val="tr-TR"/>
                    </w:rPr>
                  </w:pPr>
                  <w:r w:rsidRPr="00A06294">
                    <w:rPr>
                      <w:b/>
                      <w:sz w:val="20"/>
                      <w:szCs w:val="20"/>
                      <w:lang w:val="tr-TR"/>
                    </w:rPr>
                    <w:t>4 High</w:t>
                  </w:r>
                </w:p>
              </w:tc>
              <w:tc>
                <w:tcPr>
                  <w:tcW w:w="1808" w:type="dxa"/>
                  <w:gridSpan w:val="3"/>
                </w:tcPr>
                <w:p w14:paraId="53EBDDDC" w14:textId="77777777" w:rsidR="006F1138" w:rsidRPr="00A06294" w:rsidRDefault="006F1138" w:rsidP="00A84240">
                  <w:pPr>
                    <w:pStyle w:val="TableParagraph"/>
                    <w:spacing w:before="142"/>
                    <w:ind w:left="111"/>
                    <w:jc w:val="left"/>
                    <w:rPr>
                      <w:b/>
                      <w:sz w:val="20"/>
                      <w:szCs w:val="20"/>
                      <w:lang w:val="tr-TR"/>
                    </w:rPr>
                  </w:pPr>
                  <w:r w:rsidRPr="00A06294">
                    <w:rPr>
                      <w:b/>
                      <w:sz w:val="20"/>
                      <w:szCs w:val="20"/>
                      <w:lang w:val="tr-TR"/>
                    </w:rPr>
                    <w:t>5 Very High</w:t>
                  </w:r>
                </w:p>
              </w:tc>
            </w:tr>
          </w:tbl>
          <w:p w14:paraId="427408A1" w14:textId="77777777" w:rsidR="006F1138" w:rsidRPr="00A06294" w:rsidRDefault="006F1138" w:rsidP="006F1138">
            <w:pPr>
              <w:rPr>
                <w:rFonts w:ascii="Times New Roman" w:hAnsi="Times New Roman" w:cs="Times New Roman"/>
                <w:sz w:val="20"/>
                <w:szCs w:val="20"/>
              </w:rPr>
            </w:pPr>
          </w:p>
          <w:p w14:paraId="448426C2" w14:textId="77777777" w:rsidR="00686B98" w:rsidRPr="00A06294" w:rsidRDefault="00686B98" w:rsidP="00686B98">
            <w:pPr>
              <w:pStyle w:val="GvdeMetni"/>
              <w:spacing w:before="91"/>
              <w:ind w:left="2996" w:right="3021"/>
              <w:jc w:val="center"/>
            </w:pPr>
            <w:r w:rsidRPr="00A06294">
              <w:t>Relation of Program Outcomes and Related Course</w:t>
            </w:r>
          </w:p>
          <w:p w14:paraId="787BEA6B" w14:textId="2C2FE580" w:rsidR="006F1138" w:rsidRPr="00A06294"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2"/>
              <w:gridCol w:w="793"/>
              <w:gridCol w:w="753"/>
              <w:gridCol w:w="753"/>
              <w:gridCol w:w="753"/>
              <w:gridCol w:w="753"/>
              <w:gridCol w:w="753"/>
              <w:gridCol w:w="753"/>
              <w:gridCol w:w="753"/>
              <w:gridCol w:w="753"/>
              <w:gridCol w:w="753"/>
              <w:gridCol w:w="753"/>
              <w:gridCol w:w="754"/>
            </w:tblGrid>
            <w:tr w:rsidR="006F1138" w:rsidRPr="00A06294" w14:paraId="2C97AE23" w14:textId="77777777" w:rsidTr="0017356F">
              <w:trPr>
                <w:trHeight w:val="352"/>
              </w:trPr>
              <w:tc>
                <w:tcPr>
                  <w:tcW w:w="1912" w:type="dxa"/>
                  <w:tcBorders>
                    <w:top w:val="single" w:sz="8" w:space="0" w:color="000000"/>
                    <w:left w:val="single" w:sz="8" w:space="0" w:color="000000"/>
                    <w:bottom w:val="single" w:sz="8" w:space="0" w:color="000000"/>
                    <w:right w:val="single" w:sz="8" w:space="0" w:color="000000"/>
                  </w:tcBorders>
                </w:tcPr>
                <w:p w14:paraId="44DCF438" w14:textId="70BF816C" w:rsidR="006F1138" w:rsidRPr="0016011A" w:rsidRDefault="0016011A" w:rsidP="006F1138">
                  <w:pPr>
                    <w:pStyle w:val="TableParagraph"/>
                    <w:rPr>
                      <w:b/>
                      <w:sz w:val="20"/>
                      <w:szCs w:val="20"/>
                    </w:rPr>
                  </w:pPr>
                  <w:r w:rsidRPr="0016011A">
                    <w:rPr>
                      <w:b/>
                      <w:sz w:val="20"/>
                      <w:szCs w:val="20"/>
                    </w:rPr>
                    <w:t>lesson</w:t>
                  </w:r>
                </w:p>
              </w:tc>
              <w:tc>
                <w:tcPr>
                  <w:tcW w:w="793" w:type="dxa"/>
                  <w:tcBorders>
                    <w:top w:val="single" w:sz="8" w:space="0" w:color="000000"/>
                    <w:left w:val="single" w:sz="8" w:space="0" w:color="000000"/>
                    <w:bottom w:val="single" w:sz="8" w:space="0" w:color="000000"/>
                    <w:right w:val="single" w:sz="8" w:space="0" w:color="000000"/>
                  </w:tcBorders>
                  <w:hideMark/>
                </w:tcPr>
                <w:p w14:paraId="6B91F12B" w14:textId="77777777" w:rsidR="006F1138" w:rsidRPr="00A06294" w:rsidRDefault="006F1138" w:rsidP="006F1138">
                  <w:pPr>
                    <w:pStyle w:val="TableParagraph"/>
                    <w:spacing w:before="83"/>
                    <w:ind w:right="198"/>
                    <w:rPr>
                      <w:b/>
                      <w:sz w:val="20"/>
                      <w:szCs w:val="20"/>
                    </w:rPr>
                  </w:pPr>
                  <w:r w:rsidRPr="00A06294">
                    <w:rPr>
                      <w:b/>
                      <w:sz w:val="20"/>
                      <w:szCs w:val="20"/>
                    </w:rPr>
                    <w:t>PO1</w:t>
                  </w:r>
                </w:p>
              </w:tc>
              <w:tc>
                <w:tcPr>
                  <w:tcW w:w="753" w:type="dxa"/>
                  <w:tcBorders>
                    <w:top w:val="single" w:sz="8" w:space="0" w:color="000000"/>
                    <w:left w:val="single" w:sz="8" w:space="0" w:color="000000"/>
                    <w:bottom w:val="single" w:sz="8" w:space="0" w:color="000000"/>
                    <w:right w:val="single" w:sz="8" w:space="0" w:color="000000"/>
                  </w:tcBorders>
                  <w:hideMark/>
                </w:tcPr>
                <w:p w14:paraId="58DDDCE1" w14:textId="77777777" w:rsidR="006F1138" w:rsidRPr="00A06294" w:rsidRDefault="006F1138" w:rsidP="006F1138">
                  <w:pPr>
                    <w:pStyle w:val="TableParagraph"/>
                    <w:spacing w:before="83"/>
                    <w:ind w:right="199"/>
                    <w:rPr>
                      <w:b/>
                      <w:sz w:val="20"/>
                      <w:szCs w:val="20"/>
                    </w:rPr>
                  </w:pPr>
                  <w:r w:rsidRPr="00A06294">
                    <w:rPr>
                      <w:b/>
                      <w:sz w:val="20"/>
                      <w:szCs w:val="20"/>
                    </w:rPr>
                    <w:t>PO2</w:t>
                  </w:r>
                </w:p>
              </w:tc>
              <w:tc>
                <w:tcPr>
                  <w:tcW w:w="753" w:type="dxa"/>
                  <w:tcBorders>
                    <w:top w:val="single" w:sz="8" w:space="0" w:color="000000"/>
                    <w:left w:val="single" w:sz="8" w:space="0" w:color="000000"/>
                    <w:bottom w:val="single" w:sz="8" w:space="0" w:color="000000"/>
                    <w:right w:val="single" w:sz="8" w:space="0" w:color="000000"/>
                  </w:tcBorders>
                  <w:hideMark/>
                </w:tcPr>
                <w:p w14:paraId="526F910F" w14:textId="77777777" w:rsidR="006F1138" w:rsidRPr="00A06294" w:rsidRDefault="006F1138" w:rsidP="006F1138">
                  <w:pPr>
                    <w:pStyle w:val="TableParagraph"/>
                    <w:spacing w:before="83"/>
                    <w:ind w:right="200"/>
                    <w:rPr>
                      <w:b/>
                      <w:sz w:val="20"/>
                      <w:szCs w:val="20"/>
                    </w:rPr>
                  </w:pPr>
                  <w:r w:rsidRPr="00A06294">
                    <w:rPr>
                      <w:b/>
                      <w:sz w:val="20"/>
                      <w:szCs w:val="20"/>
                    </w:rPr>
                    <w:t>PO3</w:t>
                  </w:r>
                </w:p>
              </w:tc>
              <w:tc>
                <w:tcPr>
                  <w:tcW w:w="753" w:type="dxa"/>
                  <w:tcBorders>
                    <w:top w:val="single" w:sz="8" w:space="0" w:color="000000"/>
                    <w:left w:val="single" w:sz="8" w:space="0" w:color="000000"/>
                    <w:bottom w:val="single" w:sz="8" w:space="0" w:color="000000"/>
                    <w:right w:val="single" w:sz="8" w:space="0" w:color="000000"/>
                  </w:tcBorders>
                  <w:hideMark/>
                </w:tcPr>
                <w:p w14:paraId="1D1CC6D1" w14:textId="77777777" w:rsidR="006F1138" w:rsidRPr="00A06294" w:rsidRDefault="006F1138" w:rsidP="006F1138">
                  <w:pPr>
                    <w:pStyle w:val="TableParagraph"/>
                    <w:spacing w:before="83"/>
                    <w:ind w:right="200"/>
                    <w:rPr>
                      <w:b/>
                      <w:sz w:val="20"/>
                      <w:szCs w:val="20"/>
                    </w:rPr>
                  </w:pPr>
                  <w:r w:rsidRPr="00A06294">
                    <w:rPr>
                      <w:b/>
                      <w:sz w:val="20"/>
                      <w:szCs w:val="20"/>
                    </w:rPr>
                    <w:t>PO4</w:t>
                  </w:r>
                </w:p>
              </w:tc>
              <w:tc>
                <w:tcPr>
                  <w:tcW w:w="753" w:type="dxa"/>
                  <w:tcBorders>
                    <w:top w:val="single" w:sz="8" w:space="0" w:color="000000"/>
                    <w:left w:val="single" w:sz="8" w:space="0" w:color="000000"/>
                    <w:bottom w:val="single" w:sz="8" w:space="0" w:color="000000"/>
                    <w:right w:val="single" w:sz="8" w:space="0" w:color="000000"/>
                  </w:tcBorders>
                  <w:hideMark/>
                </w:tcPr>
                <w:p w14:paraId="7403F5A6" w14:textId="77777777" w:rsidR="006F1138" w:rsidRPr="00A06294" w:rsidRDefault="006F1138" w:rsidP="006F1138">
                  <w:pPr>
                    <w:pStyle w:val="TableParagraph"/>
                    <w:spacing w:before="83"/>
                    <w:ind w:left="69"/>
                    <w:rPr>
                      <w:b/>
                      <w:sz w:val="20"/>
                      <w:szCs w:val="20"/>
                    </w:rPr>
                  </w:pPr>
                  <w:r w:rsidRPr="00A06294">
                    <w:rPr>
                      <w:b/>
                      <w:sz w:val="20"/>
                      <w:szCs w:val="20"/>
                    </w:rPr>
                    <w:t>PO5</w:t>
                  </w:r>
                </w:p>
              </w:tc>
              <w:tc>
                <w:tcPr>
                  <w:tcW w:w="753" w:type="dxa"/>
                  <w:tcBorders>
                    <w:top w:val="single" w:sz="8" w:space="0" w:color="000000"/>
                    <w:left w:val="single" w:sz="8" w:space="0" w:color="000000"/>
                    <w:bottom w:val="single" w:sz="8" w:space="0" w:color="000000"/>
                    <w:right w:val="single" w:sz="8" w:space="0" w:color="000000"/>
                  </w:tcBorders>
                  <w:hideMark/>
                </w:tcPr>
                <w:p w14:paraId="56F3C435" w14:textId="77777777" w:rsidR="006F1138" w:rsidRPr="00A06294" w:rsidRDefault="006F1138" w:rsidP="006F1138">
                  <w:pPr>
                    <w:pStyle w:val="TableParagraph"/>
                    <w:spacing w:before="83"/>
                    <w:ind w:left="66"/>
                    <w:rPr>
                      <w:b/>
                      <w:sz w:val="20"/>
                      <w:szCs w:val="20"/>
                    </w:rPr>
                  </w:pPr>
                  <w:r w:rsidRPr="00A06294">
                    <w:rPr>
                      <w:b/>
                      <w:sz w:val="20"/>
                      <w:szCs w:val="20"/>
                    </w:rPr>
                    <w:t>PO6</w:t>
                  </w:r>
                </w:p>
              </w:tc>
              <w:tc>
                <w:tcPr>
                  <w:tcW w:w="753" w:type="dxa"/>
                  <w:tcBorders>
                    <w:top w:val="single" w:sz="8" w:space="0" w:color="000000"/>
                    <w:left w:val="single" w:sz="8" w:space="0" w:color="000000"/>
                    <w:bottom w:val="single" w:sz="8" w:space="0" w:color="000000"/>
                    <w:right w:val="single" w:sz="8" w:space="0" w:color="000000"/>
                  </w:tcBorders>
                  <w:hideMark/>
                </w:tcPr>
                <w:p w14:paraId="60BB1C77" w14:textId="77777777" w:rsidR="006F1138" w:rsidRPr="00A06294" w:rsidRDefault="006F1138" w:rsidP="006F1138">
                  <w:pPr>
                    <w:pStyle w:val="TableParagraph"/>
                    <w:spacing w:before="83"/>
                    <w:ind w:left="65"/>
                    <w:rPr>
                      <w:b/>
                      <w:sz w:val="20"/>
                      <w:szCs w:val="20"/>
                    </w:rPr>
                  </w:pPr>
                  <w:r w:rsidRPr="00A06294">
                    <w:rPr>
                      <w:b/>
                      <w:sz w:val="20"/>
                      <w:szCs w:val="20"/>
                    </w:rPr>
                    <w:t>PO7</w:t>
                  </w:r>
                </w:p>
              </w:tc>
              <w:tc>
                <w:tcPr>
                  <w:tcW w:w="753" w:type="dxa"/>
                  <w:tcBorders>
                    <w:top w:val="single" w:sz="8" w:space="0" w:color="000000"/>
                    <w:left w:val="single" w:sz="8" w:space="0" w:color="000000"/>
                    <w:bottom w:val="single" w:sz="8" w:space="0" w:color="000000"/>
                    <w:right w:val="single" w:sz="8" w:space="0" w:color="000000"/>
                  </w:tcBorders>
                  <w:hideMark/>
                </w:tcPr>
                <w:p w14:paraId="053FDAB3" w14:textId="77777777" w:rsidR="006F1138" w:rsidRPr="00A06294" w:rsidRDefault="006F1138" w:rsidP="006F1138">
                  <w:pPr>
                    <w:pStyle w:val="TableParagraph"/>
                    <w:spacing w:before="83"/>
                    <w:ind w:left="67"/>
                    <w:rPr>
                      <w:b/>
                      <w:sz w:val="20"/>
                      <w:szCs w:val="20"/>
                    </w:rPr>
                  </w:pPr>
                  <w:r w:rsidRPr="00A06294">
                    <w:rPr>
                      <w:b/>
                      <w:sz w:val="20"/>
                      <w:szCs w:val="20"/>
                    </w:rPr>
                    <w:t>PO8</w:t>
                  </w:r>
                </w:p>
              </w:tc>
              <w:tc>
                <w:tcPr>
                  <w:tcW w:w="753" w:type="dxa"/>
                  <w:tcBorders>
                    <w:top w:val="single" w:sz="8" w:space="0" w:color="000000"/>
                    <w:left w:val="single" w:sz="8" w:space="0" w:color="000000"/>
                    <w:bottom w:val="single" w:sz="8" w:space="0" w:color="000000"/>
                    <w:right w:val="single" w:sz="8" w:space="0" w:color="000000"/>
                  </w:tcBorders>
                  <w:hideMark/>
                </w:tcPr>
                <w:p w14:paraId="7DB5B3DB" w14:textId="77777777" w:rsidR="006F1138" w:rsidRPr="00A06294" w:rsidRDefault="006F1138" w:rsidP="006F1138">
                  <w:pPr>
                    <w:pStyle w:val="TableParagraph"/>
                    <w:spacing w:before="83"/>
                    <w:ind w:left="67"/>
                    <w:rPr>
                      <w:b/>
                      <w:sz w:val="20"/>
                      <w:szCs w:val="20"/>
                    </w:rPr>
                  </w:pPr>
                  <w:r w:rsidRPr="00A06294">
                    <w:rPr>
                      <w:b/>
                      <w:sz w:val="20"/>
                      <w:szCs w:val="20"/>
                    </w:rPr>
                    <w:t>PO9</w:t>
                  </w:r>
                </w:p>
              </w:tc>
              <w:tc>
                <w:tcPr>
                  <w:tcW w:w="753" w:type="dxa"/>
                  <w:tcBorders>
                    <w:top w:val="single" w:sz="8" w:space="0" w:color="000000"/>
                    <w:left w:val="single" w:sz="8" w:space="0" w:color="000000"/>
                    <w:bottom w:val="single" w:sz="8" w:space="0" w:color="000000"/>
                    <w:right w:val="single" w:sz="8" w:space="0" w:color="000000"/>
                  </w:tcBorders>
                  <w:hideMark/>
                </w:tcPr>
                <w:p w14:paraId="3EC1C68E" w14:textId="77777777" w:rsidR="006F1138" w:rsidRPr="00A06294" w:rsidRDefault="006F1138" w:rsidP="006F1138">
                  <w:pPr>
                    <w:pStyle w:val="TableParagraph"/>
                    <w:spacing w:before="83"/>
                    <w:ind w:left="66"/>
                    <w:rPr>
                      <w:b/>
                      <w:sz w:val="20"/>
                      <w:szCs w:val="20"/>
                    </w:rPr>
                  </w:pPr>
                  <w:r w:rsidRPr="00A06294">
                    <w:rPr>
                      <w:b/>
                      <w:sz w:val="20"/>
                      <w:szCs w:val="20"/>
                    </w:rPr>
                    <w:t>PO10</w:t>
                  </w:r>
                </w:p>
              </w:tc>
              <w:tc>
                <w:tcPr>
                  <w:tcW w:w="753" w:type="dxa"/>
                  <w:tcBorders>
                    <w:top w:val="single" w:sz="8" w:space="0" w:color="000000"/>
                    <w:left w:val="single" w:sz="8" w:space="0" w:color="000000"/>
                    <w:bottom w:val="single" w:sz="8" w:space="0" w:color="000000"/>
                    <w:right w:val="single" w:sz="8" w:space="0" w:color="000000"/>
                  </w:tcBorders>
                  <w:hideMark/>
                </w:tcPr>
                <w:p w14:paraId="2AEB01F1" w14:textId="77777777" w:rsidR="006F1138" w:rsidRPr="00A06294" w:rsidRDefault="006F1138" w:rsidP="006F1138">
                  <w:pPr>
                    <w:pStyle w:val="TableParagraph"/>
                    <w:spacing w:before="83"/>
                    <w:ind w:left="66"/>
                    <w:rPr>
                      <w:b/>
                      <w:sz w:val="20"/>
                      <w:szCs w:val="20"/>
                    </w:rPr>
                  </w:pPr>
                  <w:r w:rsidRPr="00A06294">
                    <w:rPr>
                      <w:b/>
                      <w:sz w:val="20"/>
                      <w:szCs w:val="20"/>
                    </w:rPr>
                    <w:t>PO11</w:t>
                  </w:r>
                </w:p>
              </w:tc>
              <w:tc>
                <w:tcPr>
                  <w:tcW w:w="754" w:type="dxa"/>
                  <w:tcBorders>
                    <w:top w:val="single" w:sz="8" w:space="0" w:color="000000"/>
                    <w:left w:val="single" w:sz="8" w:space="0" w:color="000000"/>
                    <w:bottom w:val="single" w:sz="8" w:space="0" w:color="000000"/>
                    <w:right w:val="single" w:sz="8" w:space="0" w:color="000000"/>
                  </w:tcBorders>
                  <w:hideMark/>
                </w:tcPr>
                <w:p w14:paraId="14B6318D" w14:textId="77777777" w:rsidR="006F1138" w:rsidRPr="00A06294" w:rsidRDefault="006F1138" w:rsidP="006F1138">
                  <w:pPr>
                    <w:pStyle w:val="TableParagraph"/>
                    <w:spacing w:before="83"/>
                    <w:ind w:left="66"/>
                    <w:rPr>
                      <w:b/>
                      <w:sz w:val="20"/>
                      <w:szCs w:val="20"/>
                    </w:rPr>
                  </w:pPr>
                  <w:r w:rsidRPr="00A06294">
                    <w:rPr>
                      <w:b/>
                      <w:sz w:val="20"/>
                      <w:szCs w:val="20"/>
                    </w:rPr>
                    <w:t>PO12</w:t>
                  </w:r>
                </w:p>
              </w:tc>
            </w:tr>
            <w:tr w:rsidR="006F1138" w:rsidRPr="00A06294" w14:paraId="6AFEA2A4" w14:textId="77777777" w:rsidTr="0017356F">
              <w:trPr>
                <w:trHeight w:val="690"/>
              </w:trPr>
              <w:tc>
                <w:tcPr>
                  <w:tcW w:w="1912" w:type="dxa"/>
                  <w:tcBorders>
                    <w:top w:val="single" w:sz="8" w:space="0" w:color="000000"/>
                    <w:left w:val="single" w:sz="8" w:space="0" w:color="000000"/>
                    <w:bottom w:val="single" w:sz="8" w:space="0" w:color="000000"/>
                    <w:right w:val="single" w:sz="8" w:space="0" w:color="000000"/>
                  </w:tcBorders>
                  <w:hideMark/>
                </w:tcPr>
                <w:p w14:paraId="52004C3B" w14:textId="6E35251C" w:rsidR="006F1138" w:rsidRPr="00A06294" w:rsidRDefault="00E93B52" w:rsidP="00686B98">
                  <w:pPr>
                    <w:pStyle w:val="TableParagraph"/>
                    <w:rPr>
                      <w:sz w:val="20"/>
                      <w:szCs w:val="20"/>
                    </w:rPr>
                  </w:pPr>
                  <w:r w:rsidRPr="00E93B52">
                    <w:rPr>
                      <w:sz w:val="20"/>
                      <w:szCs w:val="20"/>
                    </w:rPr>
                    <w:t>Media and Culture</w:t>
                  </w:r>
                </w:p>
              </w:tc>
              <w:tc>
                <w:tcPr>
                  <w:tcW w:w="793" w:type="dxa"/>
                  <w:tcBorders>
                    <w:top w:val="single" w:sz="8" w:space="0" w:color="000000"/>
                    <w:left w:val="single" w:sz="8" w:space="0" w:color="000000"/>
                    <w:bottom w:val="single" w:sz="8" w:space="0" w:color="000000"/>
                    <w:right w:val="single" w:sz="8" w:space="0" w:color="000000"/>
                  </w:tcBorders>
                  <w:vAlign w:val="center"/>
                </w:tcPr>
                <w:p w14:paraId="1C19D148" w14:textId="77777777" w:rsidR="006F1138" w:rsidRDefault="006F1138" w:rsidP="006F1138">
                  <w:pPr>
                    <w:jc w:val="center"/>
                    <w:rPr>
                      <w:rFonts w:ascii="Times New Roman" w:hAnsi="Times New Roman" w:cs="Times New Roman"/>
                      <w:sz w:val="20"/>
                      <w:szCs w:val="20"/>
                    </w:rPr>
                  </w:pPr>
                </w:p>
                <w:p w14:paraId="70795344" w14:textId="6C5BB7DB" w:rsidR="00D8579A" w:rsidRPr="00A06294" w:rsidRDefault="00D8579A" w:rsidP="006F1138">
                  <w:pPr>
                    <w:jc w:val="center"/>
                    <w:rPr>
                      <w:rFonts w:ascii="Times New Roman" w:hAnsi="Times New Roman" w:cs="Times New Roman"/>
                      <w:sz w:val="20"/>
                      <w:szCs w:val="20"/>
                    </w:rPr>
                  </w:pPr>
                  <w:r>
                    <w:rPr>
                      <w:rFonts w:ascii="Times New Roman" w:hAnsi="Times New Roman" w:cs="Times New Roman"/>
                      <w:sz w:val="20"/>
                      <w:szCs w:val="20"/>
                    </w:rPr>
                    <w:t>1</w:t>
                  </w:r>
                </w:p>
              </w:tc>
              <w:tc>
                <w:tcPr>
                  <w:tcW w:w="753" w:type="dxa"/>
                  <w:tcBorders>
                    <w:top w:val="single" w:sz="8" w:space="0" w:color="000000"/>
                    <w:left w:val="single" w:sz="8" w:space="0" w:color="000000"/>
                    <w:bottom w:val="single" w:sz="8" w:space="0" w:color="000000"/>
                    <w:right w:val="single" w:sz="8" w:space="0" w:color="000000"/>
                  </w:tcBorders>
                </w:tcPr>
                <w:p w14:paraId="4EE46BC4" w14:textId="77777777" w:rsidR="00C60556" w:rsidRPr="00A06294" w:rsidRDefault="00C60556" w:rsidP="006F1138">
                  <w:pPr>
                    <w:jc w:val="center"/>
                    <w:rPr>
                      <w:sz w:val="20"/>
                      <w:szCs w:val="20"/>
                    </w:rPr>
                  </w:pPr>
                </w:p>
                <w:p w14:paraId="797C3DC1" w14:textId="5D21256B"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2E59FE3D" w14:textId="175263E2"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4D7B3E01" w14:textId="77777777"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267FF7B0" w14:textId="77777777" w:rsidR="00C60556" w:rsidRPr="00A06294" w:rsidRDefault="00C60556" w:rsidP="006F1138">
                  <w:pPr>
                    <w:jc w:val="center"/>
                    <w:rPr>
                      <w:rFonts w:ascii="Times New Roman" w:hAnsi="Times New Roman" w:cs="Times New Roman"/>
                      <w:sz w:val="20"/>
                      <w:szCs w:val="20"/>
                    </w:rPr>
                  </w:pPr>
                </w:p>
                <w:p w14:paraId="0C069005" w14:textId="35829989"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72CFD99E" w14:textId="77777777"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5</w:t>
                  </w:r>
                </w:p>
              </w:tc>
              <w:tc>
                <w:tcPr>
                  <w:tcW w:w="753" w:type="dxa"/>
                  <w:tcBorders>
                    <w:top w:val="single" w:sz="8" w:space="0" w:color="000000"/>
                    <w:left w:val="single" w:sz="8" w:space="0" w:color="000000"/>
                    <w:bottom w:val="single" w:sz="8" w:space="0" w:color="000000"/>
                    <w:right w:val="single" w:sz="8" w:space="0" w:color="000000"/>
                  </w:tcBorders>
                </w:tcPr>
                <w:p w14:paraId="77D3039E" w14:textId="77777777" w:rsidR="00C60556" w:rsidRPr="00A06294" w:rsidRDefault="00C60556" w:rsidP="006F1138">
                  <w:pPr>
                    <w:jc w:val="center"/>
                    <w:rPr>
                      <w:rFonts w:ascii="Times New Roman" w:hAnsi="Times New Roman" w:cs="Times New Roman"/>
                      <w:sz w:val="20"/>
                      <w:szCs w:val="20"/>
                    </w:rPr>
                  </w:pPr>
                </w:p>
                <w:p w14:paraId="2ADC7F61" w14:textId="2A256651"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0587686C" w14:textId="77777777" w:rsidR="00C60556" w:rsidRPr="00A06294" w:rsidRDefault="00C60556" w:rsidP="006F1138">
                  <w:pPr>
                    <w:jc w:val="center"/>
                    <w:rPr>
                      <w:rFonts w:ascii="Times New Roman" w:hAnsi="Times New Roman" w:cs="Times New Roman"/>
                      <w:sz w:val="20"/>
                      <w:szCs w:val="20"/>
                    </w:rPr>
                  </w:pPr>
                </w:p>
                <w:p w14:paraId="680F852D" w14:textId="753ECE90"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2395ED73" w14:textId="77777777" w:rsidR="00C60556" w:rsidRPr="00A06294" w:rsidRDefault="00C60556" w:rsidP="006F1138">
                  <w:pPr>
                    <w:jc w:val="center"/>
                    <w:rPr>
                      <w:rFonts w:ascii="Times New Roman" w:hAnsi="Times New Roman" w:cs="Times New Roman"/>
                      <w:sz w:val="20"/>
                      <w:szCs w:val="20"/>
                    </w:rPr>
                  </w:pPr>
                </w:p>
                <w:p w14:paraId="3675007E" w14:textId="36BD9F52"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vAlign w:val="center"/>
                </w:tcPr>
                <w:p w14:paraId="41A09FE4" w14:textId="77777777" w:rsidR="006F1138" w:rsidRPr="00A06294" w:rsidRDefault="006F1138" w:rsidP="006F1138">
                  <w:pPr>
                    <w:pStyle w:val="TableParagraph"/>
                    <w:rPr>
                      <w:sz w:val="20"/>
                      <w:szCs w:val="20"/>
                    </w:rPr>
                  </w:pPr>
                  <w:r w:rsidRPr="00A06294">
                    <w:rPr>
                      <w:sz w:val="20"/>
                      <w:szCs w:val="20"/>
                    </w:rPr>
                    <w:t>4</w:t>
                  </w:r>
                </w:p>
              </w:tc>
              <w:tc>
                <w:tcPr>
                  <w:tcW w:w="753" w:type="dxa"/>
                  <w:tcBorders>
                    <w:top w:val="single" w:sz="8" w:space="0" w:color="000000"/>
                    <w:left w:val="single" w:sz="8" w:space="0" w:color="000000"/>
                    <w:bottom w:val="single" w:sz="8" w:space="0" w:color="000000"/>
                    <w:right w:val="single" w:sz="8" w:space="0" w:color="000000"/>
                  </w:tcBorders>
                </w:tcPr>
                <w:p w14:paraId="5BF22255" w14:textId="77777777" w:rsidR="00C60556" w:rsidRPr="00A06294" w:rsidRDefault="00C60556" w:rsidP="006F1138">
                  <w:pPr>
                    <w:pStyle w:val="TableParagraph"/>
                    <w:rPr>
                      <w:sz w:val="20"/>
                      <w:szCs w:val="20"/>
                    </w:rPr>
                  </w:pPr>
                </w:p>
                <w:p w14:paraId="4A22B78F" w14:textId="2434832F" w:rsidR="006F1138" w:rsidRPr="00A06294" w:rsidRDefault="006F1138" w:rsidP="006F1138">
                  <w:pPr>
                    <w:pStyle w:val="TableParagraph"/>
                    <w:rPr>
                      <w:sz w:val="20"/>
                      <w:szCs w:val="20"/>
                    </w:rPr>
                  </w:pPr>
                </w:p>
              </w:tc>
              <w:tc>
                <w:tcPr>
                  <w:tcW w:w="754" w:type="dxa"/>
                  <w:tcBorders>
                    <w:top w:val="single" w:sz="8" w:space="0" w:color="000000"/>
                    <w:left w:val="single" w:sz="8" w:space="0" w:color="000000"/>
                    <w:bottom w:val="single" w:sz="8" w:space="0" w:color="000000"/>
                    <w:right w:val="single" w:sz="8" w:space="0" w:color="000000"/>
                  </w:tcBorders>
                </w:tcPr>
                <w:p w14:paraId="154CEDB9" w14:textId="77777777" w:rsidR="00C60556" w:rsidRPr="00A06294" w:rsidRDefault="00C60556" w:rsidP="006F1138">
                  <w:pPr>
                    <w:pStyle w:val="TableParagraph"/>
                    <w:rPr>
                      <w:sz w:val="20"/>
                      <w:szCs w:val="20"/>
                    </w:rPr>
                  </w:pPr>
                </w:p>
                <w:p w14:paraId="30E8B899" w14:textId="6EED402B" w:rsidR="006F1138" w:rsidRPr="00A06294" w:rsidRDefault="006F1138" w:rsidP="006F1138">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17F0" w14:textId="77777777" w:rsidR="00E91F28" w:rsidRDefault="00E91F28" w:rsidP="002B2BC7">
      <w:r>
        <w:separator/>
      </w:r>
    </w:p>
  </w:endnote>
  <w:endnote w:type="continuationSeparator" w:id="0">
    <w:p w14:paraId="63EDF100" w14:textId="77777777" w:rsidR="00E91F28" w:rsidRDefault="00E91F2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D8E4" w14:textId="77777777" w:rsidR="00E91F28" w:rsidRDefault="00E91F28" w:rsidP="002B2BC7">
      <w:r>
        <w:separator/>
      </w:r>
    </w:p>
  </w:footnote>
  <w:footnote w:type="continuationSeparator" w:id="0">
    <w:p w14:paraId="0AFC036E" w14:textId="77777777" w:rsidR="00E91F28" w:rsidRDefault="00E91F2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2B4E8DF9" w:rsidR="00256B65" w:rsidRPr="00016C85" w:rsidRDefault="00A20A0D"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D90BE7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A20A0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A20A0D">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2">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3">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6011A"/>
    <w:rsid w:val="001725C7"/>
    <w:rsid w:val="0017356F"/>
    <w:rsid w:val="00197A6A"/>
    <w:rsid w:val="001A4190"/>
    <w:rsid w:val="001A7C41"/>
    <w:rsid w:val="001D7A35"/>
    <w:rsid w:val="001E4193"/>
    <w:rsid w:val="00200345"/>
    <w:rsid w:val="00256B65"/>
    <w:rsid w:val="0026008B"/>
    <w:rsid w:val="002752C1"/>
    <w:rsid w:val="002A3A8F"/>
    <w:rsid w:val="002B2BC7"/>
    <w:rsid w:val="002C519C"/>
    <w:rsid w:val="002E7116"/>
    <w:rsid w:val="003170FC"/>
    <w:rsid w:val="0035277B"/>
    <w:rsid w:val="00374AF8"/>
    <w:rsid w:val="0038549F"/>
    <w:rsid w:val="00386DF4"/>
    <w:rsid w:val="003928B5"/>
    <w:rsid w:val="00407A6D"/>
    <w:rsid w:val="0042577E"/>
    <w:rsid w:val="004660D1"/>
    <w:rsid w:val="004B4F21"/>
    <w:rsid w:val="0058377F"/>
    <w:rsid w:val="005A25B0"/>
    <w:rsid w:val="005A4303"/>
    <w:rsid w:val="005B5938"/>
    <w:rsid w:val="005B7E78"/>
    <w:rsid w:val="005D5A18"/>
    <w:rsid w:val="005E6FF8"/>
    <w:rsid w:val="005F5F01"/>
    <w:rsid w:val="00617749"/>
    <w:rsid w:val="00653A19"/>
    <w:rsid w:val="00662FDF"/>
    <w:rsid w:val="00686B98"/>
    <w:rsid w:val="006934C2"/>
    <w:rsid w:val="006C53CD"/>
    <w:rsid w:val="006F1138"/>
    <w:rsid w:val="00707970"/>
    <w:rsid w:val="00745301"/>
    <w:rsid w:val="00747EAF"/>
    <w:rsid w:val="00775EF7"/>
    <w:rsid w:val="007A491B"/>
    <w:rsid w:val="007A6A3A"/>
    <w:rsid w:val="007B09C6"/>
    <w:rsid w:val="007B507F"/>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06294"/>
    <w:rsid w:val="00A20A0D"/>
    <w:rsid w:val="00A25C74"/>
    <w:rsid w:val="00A852D7"/>
    <w:rsid w:val="00A866F1"/>
    <w:rsid w:val="00A97765"/>
    <w:rsid w:val="00AA4FAF"/>
    <w:rsid w:val="00AC3375"/>
    <w:rsid w:val="00AC3D88"/>
    <w:rsid w:val="00AE2874"/>
    <w:rsid w:val="00B02952"/>
    <w:rsid w:val="00B07999"/>
    <w:rsid w:val="00B31A6E"/>
    <w:rsid w:val="00B31FD7"/>
    <w:rsid w:val="00B40B42"/>
    <w:rsid w:val="00B43AA9"/>
    <w:rsid w:val="00B45D14"/>
    <w:rsid w:val="00B71B5B"/>
    <w:rsid w:val="00B74DA1"/>
    <w:rsid w:val="00B82094"/>
    <w:rsid w:val="00BD41A4"/>
    <w:rsid w:val="00BE0930"/>
    <w:rsid w:val="00C60556"/>
    <w:rsid w:val="00C80F1B"/>
    <w:rsid w:val="00C83631"/>
    <w:rsid w:val="00D30102"/>
    <w:rsid w:val="00D425A6"/>
    <w:rsid w:val="00D606AB"/>
    <w:rsid w:val="00D8579A"/>
    <w:rsid w:val="00DB781F"/>
    <w:rsid w:val="00DC29D5"/>
    <w:rsid w:val="00DF1D0E"/>
    <w:rsid w:val="00DF6798"/>
    <w:rsid w:val="00E17654"/>
    <w:rsid w:val="00E41EBA"/>
    <w:rsid w:val="00E5606A"/>
    <w:rsid w:val="00E91F28"/>
    <w:rsid w:val="00E93B52"/>
    <w:rsid w:val="00F11203"/>
    <w:rsid w:val="00F43EC9"/>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17</cp:revision>
  <cp:lastPrinted>2021-04-08T05:58:00Z</cp:lastPrinted>
  <dcterms:created xsi:type="dcterms:W3CDTF">2022-03-31T06:56:00Z</dcterms:created>
  <dcterms:modified xsi:type="dcterms:W3CDTF">2022-11-01T13:20:00Z</dcterms:modified>
</cp:coreProperties>
</file>