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342"/>
              <w:gridCol w:w="1464"/>
              <w:gridCol w:w="1464"/>
              <w:gridCol w:w="1465"/>
              <w:gridCol w:w="1464"/>
              <w:gridCol w:w="1469"/>
            </w:tblGrid>
            <w:tr w:rsidR="001E4193" w:rsidRPr="00551B3C" w:rsidTr="00BA53D3">
              <w:trPr>
                <w:trHeight w:val="268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64" w:type="dxa"/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64" w:type="dxa"/>
                </w:tcPr>
                <w:p w:rsidR="001E4193" w:rsidRPr="00551B3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65" w:type="dxa"/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64" w:type="dxa"/>
                </w:tcPr>
                <w:p w:rsidR="001E4193" w:rsidRPr="00551B3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69" w:type="dxa"/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551B3C" w:rsidTr="00BA53D3">
              <w:trPr>
                <w:trHeight w:val="266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DC6227" w:rsidRDefault="00BA53D3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51B3C" w:rsidRPr="00DC62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Organizational Behavior</w:t>
                  </w:r>
                </w:p>
              </w:tc>
              <w:tc>
                <w:tcPr>
                  <w:tcW w:w="1464" w:type="dxa"/>
                </w:tcPr>
                <w:p w:rsidR="00B1633A" w:rsidRPr="00551B3C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:rsidR="00B1633A" w:rsidRPr="00551B3C" w:rsidRDefault="00AD06F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465" w:type="dxa"/>
                </w:tcPr>
                <w:p w:rsidR="00B1633A" w:rsidRPr="00551B3C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64" w:type="dxa"/>
                </w:tcPr>
                <w:p w:rsidR="00B1633A" w:rsidRPr="00551B3C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B1633A" w:rsidRPr="00551B3C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F23499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8908C0" w:rsidRDefault="00F23499" w:rsidP="00F23499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D7246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F23499" w:rsidRPr="00551B3C" w:rsidTr="00BA53D3">
              <w:trPr>
                <w:trHeight w:val="361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F23499" w:rsidRPr="00551B3C" w:rsidTr="00BA53D3">
              <w:trPr>
                <w:trHeight w:val="34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3499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23499" w:rsidRPr="00551B3C" w:rsidTr="00BA53D3">
              <w:trPr>
                <w:trHeight w:val="48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To ensure that students have knowledge about the psychological, sociological, economic and cultural aspects of human behavior in organizations; To ensure the development of communication skills in directing, changing and controlling human behavior.</w:t>
                  </w:r>
                </w:p>
              </w:tc>
            </w:tr>
            <w:tr w:rsidR="00F23499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F23499" w:rsidRPr="00551B3C" w:rsidRDefault="00F23499" w:rsidP="00F23499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Examines and evaluates individual behaviors,</w:t>
                  </w:r>
                </w:p>
                <w:p w:rsidR="00F23499" w:rsidRPr="00551B3C" w:rsidRDefault="00F23499" w:rsidP="00F23499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Examines and evaluates organizational behaviors.</w:t>
                  </w:r>
                </w:p>
              </w:tc>
            </w:tr>
            <w:tr w:rsidR="00F23499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51B3C">
                    <w:rPr>
                      <w:sz w:val="24"/>
                      <w:szCs w:val="24"/>
                    </w:rPr>
                    <w:t>Concept of Behavioral Sciences, Historical Development and New Approaches, Individual and personality in the organization, Emotions, values and job satisfaction</w:t>
                  </w:r>
                </w:p>
              </w:tc>
            </w:tr>
            <w:tr w:rsidR="00F23499" w:rsidRPr="00551B3C" w:rsidTr="00BA53D3">
              <w:trPr>
                <w:trHeight w:val="26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98437F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Behavioral Science Concept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Historical Development and New Approaches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Individual and personality in the organization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Emotions, values and job satisfaction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Organizational learning, organizational citizenship and organizational commitment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culture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Groups and teams in organizations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Leadership theories in organizations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Conflict in organizations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Tension and its management in organizations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7F5F33" w:rsidP="00F234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development and organizational change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Ethical behavior and management in organizations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 and politics in organizations</w:t>
                  </w:r>
                </w:p>
              </w:tc>
            </w:tr>
            <w:tr w:rsidR="00F23499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F23499" w:rsidRPr="00551B3C" w:rsidRDefault="00F23499" w:rsidP="00F234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68" w:type="dxa"/>
                  <w:gridSpan w:val="6"/>
                </w:tcPr>
                <w:p w:rsidR="00F23499" w:rsidRPr="00551B3C" w:rsidRDefault="00F23499" w:rsidP="00F2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motivation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227" w:rsidRPr="00DE79A7" w:rsidRDefault="00DC622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9939AA" w:rsidRDefault="009939AA" w:rsidP="009939AA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51B3C">
                    <w:rPr>
                      <w:sz w:val="24"/>
                      <w:szCs w:val="24"/>
                    </w:rPr>
                    <w:t>Bakan, İ. (Ed.) (2020). Örgütsel  Davranış. İstanbul:Beta Yayınları</w:t>
                  </w:r>
                </w:p>
                <w:p w:rsidR="00DC6227" w:rsidRPr="00EC6C04" w:rsidRDefault="00DC6227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DC6227" w:rsidRPr="002145AD" w:rsidTr="008D1174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DC6227" w:rsidRPr="002145AD" w:rsidRDefault="00DC6227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DC6227" w:rsidRPr="002145AD" w:rsidRDefault="00DC6227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DC6227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51B3C" w:rsidRPr="00DC6227" w:rsidTr="004A6DB1">
              <w:trPr>
                <w:trHeight w:val="460"/>
              </w:trPr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51B3C" w:rsidRPr="00DC6227" w:rsidTr="004A6DB1">
              <w:trPr>
                <w:trHeight w:val="460"/>
              </w:trPr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DC6227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DC6227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DC6227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B1633A" w:rsidRPr="00DC622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C6227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DC6227">
              <w:t>Relation of Program Outcomes and Related Course</w:t>
            </w:r>
          </w:p>
          <w:p w:rsidR="001E4193" w:rsidRPr="00DC622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DC6227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51B3C" w:rsidRPr="00DC6227" w:rsidTr="002A5DF1">
              <w:trPr>
                <w:trHeight w:val="555"/>
              </w:trPr>
              <w:tc>
                <w:tcPr>
                  <w:tcW w:w="2224" w:type="dxa"/>
                </w:tcPr>
                <w:p w:rsidR="00551B3C" w:rsidRPr="00DC6227" w:rsidRDefault="00551B3C" w:rsidP="00551B3C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Organizational Behavior</w:t>
                  </w:r>
                </w:p>
              </w:tc>
              <w:tc>
                <w:tcPr>
                  <w:tcW w:w="731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55" w:rsidRDefault="00ED0455" w:rsidP="002B2BC7">
      <w:r>
        <w:separator/>
      </w:r>
    </w:p>
  </w:endnote>
  <w:endnote w:type="continuationSeparator" w:id="0">
    <w:p w:rsidR="00ED0455" w:rsidRDefault="00ED045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55" w:rsidRDefault="00ED0455" w:rsidP="002B2BC7">
      <w:r>
        <w:separator/>
      </w:r>
    </w:p>
  </w:footnote>
  <w:footnote w:type="continuationSeparator" w:id="0">
    <w:p w:rsidR="00ED0455" w:rsidRDefault="00ED045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D06F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="00AF6A3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AF6A3E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AF6A3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AD06F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AF6A3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A11E3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145AD"/>
    <w:rsid w:val="00256B65"/>
    <w:rsid w:val="002752C1"/>
    <w:rsid w:val="002A5DF1"/>
    <w:rsid w:val="002B2BC7"/>
    <w:rsid w:val="002C519C"/>
    <w:rsid w:val="002E7116"/>
    <w:rsid w:val="003170FC"/>
    <w:rsid w:val="0035277B"/>
    <w:rsid w:val="00352925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51B3C"/>
    <w:rsid w:val="0058377F"/>
    <w:rsid w:val="005A25B0"/>
    <w:rsid w:val="005A4303"/>
    <w:rsid w:val="005B5938"/>
    <w:rsid w:val="005B7E78"/>
    <w:rsid w:val="005C7048"/>
    <w:rsid w:val="005D5A18"/>
    <w:rsid w:val="005E7A68"/>
    <w:rsid w:val="00617749"/>
    <w:rsid w:val="006405BF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7F5F33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8437F"/>
    <w:rsid w:val="009939AA"/>
    <w:rsid w:val="009D3451"/>
    <w:rsid w:val="009E0FD7"/>
    <w:rsid w:val="009F1CE4"/>
    <w:rsid w:val="009F5F87"/>
    <w:rsid w:val="00A25C74"/>
    <w:rsid w:val="00A53BE8"/>
    <w:rsid w:val="00A866F1"/>
    <w:rsid w:val="00A97765"/>
    <w:rsid w:val="00AA4FAF"/>
    <w:rsid w:val="00AC3375"/>
    <w:rsid w:val="00AC3D88"/>
    <w:rsid w:val="00AD06F5"/>
    <w:rsid w:val="00AF6A3E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A53D3"/>
    <w:rsid w:val="00C617E8"/>
    <w:rsid w:val="00C80F1B"/>
    <w:rsid w:val="00D02978"/>
    <w:rsid w:val="00D425A6"/>
    <w:rsid w:val="00D5589E"/>
    <w:rsid w:val="00D606AB"/>
    <w:rsid w:val="00D834C6"/>
    <w:rsid w:val="00DC29D5"/>
    <w:rsid w:val="00DC6227"/>
    <w:rsid w:val="00DE5C00"/>
    <w:rsid w:val="00DE79A7"/>
    <w:rsid w:val="00DF1D0E"/>
    <w:rsid w:val="00DF6798"/>
    <w:rsid w:val="00E17654"/>
    <w:rsid w:val="00E41496"/>
    <w:rsid w:val="00E41EBA"/>
    <w:rsid w:val="00E5606A"/>
    <w:rsid w:val="00EC6C04"/>
    <w:rsid w:val="00ED0455"/>
    <w:rsid w:val="00F11203"/>
    <w:rsid w:val="00F23499"/>
    <w:rsid w:val="00F72803"/>
    <w:rsid w:val="00F809DA"/>
    <w:rsid w:val="00FB7BB4"/>
    <w:rsid w:val="00FC64DB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19</cp:revision>
  <cp:lastPrinted>2021-04-08T05:58:00Z</cp:lastPrinted>
  <dcterms:created xsi:type="dcterms:W3CDTF">2022-03-31T18:14:00Z</dcterms:created>
  <dcterms:modified xsi:type="dcterms:W3CDTF">2022-11-01T18:13:00Z</dcterms:modified>
</cp:coreProperties>
</file>