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2CD1A70" w:rsidR="001E4193" w:rsidRPr="00FF4A99" w:rsidRDefault="00BB00F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İş ve Sosyal Güvenlik Hukuku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17C05EB" w:rsidR="001E4193" w:rsidRPr="00FF4A99" w:rsidRDefault="00BB00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09C70E34" w:rsidR="001E4193" w:rsidRPr="00FF4A99" w:rsidRDefault="00BB00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3478911C" w:rsidR="001E4193" w:rsidRPr="00FF4A99" w:rsidRDefault="00BB00F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063A173" w:rsidR="001E4193" w:rsidRPr="00FF4A99" w:rsidRDefault="00BB00F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273F09D" w:rsidR="001E4193" w:rsidRPr="00D16095" w:rsidRDefault="00BB00F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6776988" w:rsidR="001E4193" w:rsidRPr="00BB00F4" w:rsidRDefault="00BB00F4" w:rsidP="00BB00F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İş Hukuku konusunda iş sözleşmesi imzalamadan, işten ayrılmaya kadar bireysel iş hukuku ve toplu iş hukuku alanlarını kavraması; Sosyal Güvenlik Hukuku konularında bilgi sahibi olması hedeflenmektedir.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9E30F8F" w14:textId="77777777" w:rsidR="001E4193" w:rsidRPr="00BB00F4" w:rsidRDefault="00BB00F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67C3EB27" w14:textId="0D810D75" w:rsidR="00BB00F4" w:rsidRPr="00BB00F4" w:rsidRDefault="00BB00F4" w:rsidP="00BB00F4">
                  <w:pPr>
                    <w:spacing w:line="200" w:lineRule="exact"/>
                    <w:ind w:left="9" w:right="9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BB0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 </w:t>
                  </w:r>
                  <w:r w:rsidRPr="00BB0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İş Hukuku ve Sosyal Güvenlik Hukukuna ilişkin kavramları tanımlar. </w:t>
                  </w:r>
                </w:p>
                <w:p w14:paraId="62212DA1" w14:textId="31BE8FBA" w:rsidR="00BB00F4" w:rsidRPr="00BB00F4" w:rsidRDefault="00BB00F4" w:rsidP="00BB00F4">
                  <w:pPr>
                    <w:spacing w:line="200" w:lineRule="exact"/>
                    <w:ind w:left="9" w:right="9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 w:rsidRPr="00BB0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t xml:space="preserve">2.Okuduğu bir iş sözleşmesini yorumlar ve iş Sözleşmesini sona erdirme koşulları konusunda örnek olayların analizini yapar. </w:t>
                  </w:r>
                </w:p>
                <w:p w14:paraId="3D474249" w14:textId="0529DAE1" w:rsidR="00BB00F4" w:rsidRPr="00D16095" w:rsidRDefault="00BB00F4" w:rsidP="00BB00F4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rFonts w:eastAsia="Carlito"/>
                      <w:sz w:val="24"/>
                      <w:szCs w:val="24"/>
                      <w:lang w:val="tr-TR" w:eastAsia="tr-TR" w:bidi="tr-TR"/>
                    </w:rPr>
                    <w:t>3.</w:t>
                  </w:r>
                  <w:r>
                    <w:rPr>
                      <w:rFonts w:eastAsia="Carlito"/>
                      <w:sz w:val="24"/>
                      <w:szCs w:val="24"/>
                      <w:lang w:val="tr-TR" w:eastAsia="tr-TR" w:bidi="tr-TR"/>
                    </w:rPr>
                    <w:t xml:space="preserve"> </w:t>
                  </w:r>
                  <w:r w:rsidRPr="00BB00F4">
                    <w:rPr>
                      <w:rFonts w:eastAsia="Carlito"/>
                      <w:sz w:val="24"/>
                      <w:szCs w:val="24"/>
                      <w:lang w:val="tr-TR" w:eastAsia="tr-TR" w:bidi="tr-TR"/>
                    </w:rPr>
                    <w:t>Sosyal Güvenlik sistemine ilişkin örnek olayları yorumlar.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26931A9" w:rsidR="001E4193" w:rsidRPr="00D16095" w:rsidRDefault="00BB00F4" w:rsidP="00BB00F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İş Hukukunun tanımı, konuları ve tarihsel gelişimi</w:t>
                  </w:r>
                  <w:r w:rsidR="00675B4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="00675B4E" w:rsidRPr="00BB00F4">
                    <w:rPr>
                      <w:sz w:val="24"/>
                      <w:szCs w:val="24"/>
                      <w:lang w:val="tr-TR"/>
                    </w:rPr>
                    <w:t xml:space="preserve">iş ve sosyal güvenlik </w:t>
                  </w:r>
                  <w:r w:rsidRPr="00BB00F4">
                    <w:rPr>
                      <w:sz w:val="24"/>
                      <w:szCs w:val="24"/>
                      <w:lang w:val="tr-TR"/>
                    </w:rPr>
                    <w:t>hukukunun kaynakları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Pr="00BB00F4">
                    <w:rPr>
                      <w:sz w:val="24"/>
                      <w:szCs w:val="24"/>
                      <w:lang w:val="tr-TR"/>
                    </w:rPr>
                    <w:t>4857 sayılı iş kanunu'nun uygulama alanı</w:t>
                  </w:r>
                  <w:r w:rsidR="00675B4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="00675B4E" w:rsidRPr="00BB00F4">
                    <w:rPr>
                      <w:sz w:val="24"/>
                      <w:szCs w:val="24"/>
                      <w:lang w:val="tr-TR"/>
                    </w:rPr>
                    <w:t>iş ilişkisinin kurulması. iş sözleşmesinin tanımı, unsurları</w:t>
                  </w:r>
                  <w:r w:rsidR="00675B4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="00675B4E" w:rsidRPr="00BB00F4">
                    <w:rPr>
                      <w:sz w:val="24"/>
                      <w:szCs w:val="24"/>
                      <w:lang w:val="tr-TR"/>
                    </w:rPr>
                    <w:t xml:space="preserve">iş ilişkisinin kurulması. iş sözleşmesinin </w:t>
                  </w:r>
                  <w:r w:rsidRPr="00BB00F4">
                    <w:rPr>
                      <w:sz w:val="24"/>
                      <w:szCs w:val="24"/>
                      <w:lang w:val="tr-TR"/>
                    </w:rPr>
                    <w:t>tanımı, unsurları</w:t>
                  </w:r>
                  <w:r>
                    <w:rPr>
                      <w:sz w:val="24"/>
                      <w:szCs w:val="24"/>
                      <w:lang w:val="tr-TR"/>
                    </w:rPr>
                    <w:t>,</w:t>
                  </w:r>
                  <w:r w:rsidRPr="00BB00F4">
                    <w:rPr>
                      <w:sz w:val="24"/>
                      <w:szCs w:val="24"/>
                      <w:lang w:val="tr-TR"/>
                    </w:rPr>
                    <w:t xml:space="preserve"> Ücretin tanımı, unsurları ve ücret sistemleri</w:t>
                  </w:r>
                  <w:r w:rsidR="00675B4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="00675B4E" w:rsidRPr="00BB00F4">
                    <w:rPr>
                      <w:sz w:val="24"/>
                      <w:szCs w:val="24"/>
                      <w:lang w:val="tr-TR"/>
                    </w:rPr>
                    <w:t xml:space="preserve">iş ilişkisinin </w:t>
                  </w:r>
                  <w:r w:rsidRPr="00BB00F4">
                    <w:rPr>
                      <w:sz w:val="24"/>
                      <w:szCs w:val="24"/>
                      <w:lang w:val="tr-TR"/>
                    </w:rPr>
                    <w:t>zaman bakımından düzenlenmesi, fazla çalışma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Pr="00BB00F4">
                    <w:rPr>
                      <w:sz w:val="24"/>
                      <w:szCs w:val="24"/>
                      <w:lang w:val="tr-TR"/>
                    </w:rPr>
                    <w:t xml:space="preserve">SGK yönünden düzenleme </w:t>
                  </w:r>
                  <w:r w:rsidR="00675B4E" w:rsidRPr="00BB00F4">
                    <w:rPr>
                      <w:sz w:val="24"/>
                      <w:szCs w:val="24"/>
                      <w:lang w:val="tr-TR"/>
                    </w:rPr>
                    <w:t>bilgilerin verilmesi, sendika üyeliği</w:t>
                  </w:r>
                  <w:r w:rsidR="00675B4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="00675B4E" w:rsidRPr="00BB00F4">
                    <w:rPr>
                      <w:sz w:val="24"/>
                      <w:szCs w:val="24"/>
                      <w:lang w:val="tr-TR"/>
                    </w:rPr>
                    <w:t>toplu iş sözleşmesi grev ve lokavt hakkında genel bilgilerin verilmesi</w:t>
                  </w:r>
                  <w:r w:rsidR="00675B4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="00675B4E" w:rsidRPr="00BB00F4">
                    <w:rPr>
                      <w:sz w:val="24"/>
                      <w:szCs w:val="24"/>
                      <w:lang w:val="tr-TR"/>
                    </w:rPr>
                    <w:t>sosyal güvenlik türleri</w:t>
                  </w:r>
                  <w:r w:rsidR="00675B4E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F0C2386" w:rsidR="001E4193" w:rsidRPr="00BB00F4" w:rsidRDefault="00BB00F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İş Hukukunun tanımı, konuları ve tarihsel gelişimi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A6692AF" w:rsidR="001E4193" w:rsidRPr="00BB00F4" w:rsidRDefault="00BB00F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İş ve sosyal güvenlik hukukunun kaynakları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C0600CE" w:rsidR="001E4193" w:rsidRPr="00BB00F4" w:rsidRDefault="00BB00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4857 sayılı iş kanunu'nun uygulama alanı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F43A0A0" w:rsidR="001E4193" w:rsidRPr="00BB00F4" w:rsidRDefault="00BB00F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İş ilişkisinin kurulması. İş sözleşmesinin tanımı, unsurları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72CCF32" w:rsidR="001E4193" w:rsidRPr="00BB00F4" w:rsidRDefault="00BB00F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Ücretin tanımı, unsurları ve ücret sistemleri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57664A4" w:rsidR="001E4193" w:rsidRPr="00BB00F4" w:rsidRDefault="00BB00F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Ücretin ödenmesi, belirlenmesi, korunması. Ücrete ilişkin hesap pusulası ve yüzdelerin belgelenmesi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4D50BE2" w:rsidR="001E4193" w:rsidRPr="00BB00F4" w:rsidRDefault="00BB00F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Zamanaşımı, faiz ve ücret kesintisi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A632093" w:rsidR="001E4193" w:rsidRPr="00BB00F4" w:rsidRDefault="00BB00F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İş ilişkisinin zaman bakımından düzenlenmesi, fazla çalışma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E1E6EC0" w:rsidR="001E4193" w:rsidRPr="00BB00F4" w:rsidRDefault="00BB00F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Tatil ve izinler. iş ilişkisinin kişiler bakımından düzenlenmesi; çocuk ve genç işçiler yönünden düzenleme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564A16F" w:rsidR="001E4193" w:rsidRPr="00BB00F4" w:rsidRDefault="00BB00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</w:rPr>
                    <w:t>İş ilişkisinin kişiler bakımından düzenlenmesi; kadın işçiler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C6210D8" w:rsidR="001E4193" w:rsidRPr="00BB00F4" w:rsidRDefault="00BB00F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Kıdem tazminatı. sendikalar hakkında eski hükümlü ve terör mağdurları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3AEB492" w:rsidR="001E4193" w:rsidRPr="00BB00F4" w:rsidRDefault="00BB00F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SGK yönünden düzenleme bilgilerin verilmesi, sendika üyeliği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32DC349" w:rsidR="001E4193" w:rsidRPr="00BB00F4" w:rsidRDefault="00BB00F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Toplu iş sözleşmesi grev ve lokavt hakkında genel bilgilerin verilmesi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592A52D0" w:rsidR="001E4193" w:rsidRPr="00BB00F4" w:rsidRDefault="00BB00F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Sosyal güvenlik türleri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B00F4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B00F4">
                    <w:rPr>
                      <w:sz w:val="24"/>
                      <w:szCs w:val="24"/>
                    </w:rPr>
                    <w:t>Öğrencilerden</w:t>
                  </w:r>
                  <w:r w:rsidR="00904685" w:rsidRPr="00BB00F4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02328199" w:rsidR="001E4193" w:rsidRPr="00BB00F4" w:rsidRDefault="00BB00F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 xml:space="preserve">Altan, Ö. Z. (2020). </w:t>
                  </w:r>
                  <w:r w:rsidRPr="00BB00F4">
                    <w:rPr>
                      <w:i/>
                      <w:sz w:val="24"/>
                      <w:szCs w:val="24"/>
                      <w:lang w:val="tr-TR"/>
                    </w:rPr>
                    <w:t>İş ve Sosyal Güvenlik Hukuku,</w:t>
                  </w:r>
                  <w:r w:rsidRPr="00BB00F4">
                    <w:rPr>
                      <w:sz w:val="24"/>
                      <w:szCs w:val="24"/>
                      <w:lang w:val="tr-TR"/>
                    </w:rPr>
                    <w:t xml:space="preserve"> Eskişehir: Anadolu Üniversitesi Açıköğretim Fakültesi Yayınları.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B00F4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B00F4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9B0EC7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B0EC7" w:rsidRPr="00FF4A99" w14:paraId="745860A0" w14:textId="352BC958" w:rsidTr="009B0EC7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B0EC7" w:rsidRPr="00FF4A99" w:rsidRDefault="009B0EC7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9B0EC7" w:rsidRPr="00FF4A99" w:rsidRDefault="009B0EC7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9B0EC7" w:rsidRPr="00FF4A99" w:rsidRDefault="009B0EC7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9B0EC7" w:rsidRPr="00FF4A99" w:rsidRDefault="009B0EC7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9B0EC7" w:rsidRPr="00FF4A99" w:rsidRDefault="009B0EC7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9B0EC7" w:rsidRPr="00FF4A99" w:rsidRDefault="009B0EC7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9B0EC7" w:rsidRPr="00FF4A99" w:rsidRDefault="009B0EC7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9B0EC7" w:rsidRPr="00FF4A99" w:rsidRDefault="009B0EC7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9B0EC7" w:rsidRPr="00FF4A99" w:rsidRDefault="009B0EC7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9B0EC7" w:rsidRPr="00FF4A99" w:rsidRDefault="009B0EC7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9B0EC7" w:rsidRPr="00FF4A99" w:rsidRDefault="009B0EC7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9B0EC7" w:rsidRPr="00FF4A99" w:rsidRDefault="009B0EC7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9B0EC7" w:rsidRPr="00FF4A99" w14:paraId="73BCEABE" w14:textId="5A808F96" w:rsidTr="009B0EC7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B0EC7" w:rsidRPr="00FF4A99" w:rsidRDefault="009B0EC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1FCF0591" w:rsidR="009B0EC7" w:rsidRPr="00FF4A99" w:rsidRDefault="009B0EC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14:paraId="794BBF03" w14:textId="49607EDE" w:rsidR="009B0EC7" w:rsidRPr="00FF4A99" w:rsidRDefault="009B0EC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2A2EADD9" w:rsidR="009B0EC7" w:rsidRPr="00FF4A99" w:rsidRDefault="009B0EC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5BD01A39" w:rsidR="009B0EC7" w:rsidRPr="00FF4A99" w:rsidRDefault="009B0EC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598AE5FB" w:rsidR="009B0EC7" w:rsidRPr="00FF4A99" w:rsidRDefault="009B0EC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40A5AFE4" w:rsidR="009B0EC7" w:rsidRPr="00FF4A99" w:rsidRDefault="009B0EC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4B1E6D41" w:rsidR="009B0EC7" w:rsidRPr="00FF4A99" w:rsidRDefault="009B0EC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97D8BC" w14:textId="233E38C8" w:rsidR="009B0EC7" w:rsidRPr="00FF4A99" w:rsidRDefault="009B0EC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2A43B2EC" w:rsidR="009B0EC7" w:rsidRPr="00FF4A99" w:rsidRDefault="009B0EC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A3CD77B" w14:textId="575B1DC7" w:rsidR="009B0EC7" w:rsidRPr="00FF4A99" w:rsidRDefault="009B0EC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3E3A0173" w:rsidR="009B0EC7" w:rsidRPr="00FF4A99" w:rsidRDefault="009B0EC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B0EC7" w:rsidRPr="00FF4A99" w14:paraId="4B85BEB9" w14:textId="60548941" w:rsidTr="009B0EC7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B0EC7" w:rsidRPr="00FF4A99" w:rsidRDefault="009B0EC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64155840" w:rsidR="009B0EC7" w:rsidRPr="00FF4A99" w:rsidRDefault="009B0EC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14:paraId="7281EE51" w14:textId="15EFE34B" w:rsidR="009B0EC7" w:rsidRPr="00FF4A99" w:rsidRDefault="009B0EC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2F599246" w:rsidR="009B0EC7" w:rsidRPr="00FF4A99" w:rsidRDefault="009B0EC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23ED1903" w:rsidR="009B0EC7" w:rsidRPr="00FF4A99" w:rsidRDefault="009B0EC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4A225BBC" w:rsidR="009B0EC7" w:rsidRPr="00FF4A99" w:rsidRDefault="009B0EC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08CEBCD4" w:rsidR="009B0EC7" w:rsidRPr="00FF4A99" w:rsidRDefault="009B0EC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695228A8" w:rsidR="009B0EC7" w:rsidRPr="00FF4A99" w:rsidRDefault="009B0EC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7D4C710" w14:textId="25150B07" w:rsidR="009B0EC7" w:rsidRPr="00FF4A99" w:rsidRDefault="009B0EC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0233C268" w:rsidR="009B0EC7" w:rsidRPr="00FF4A99" w:rsidRDefault="009B0EC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4E8E9AC" w14:textId="5D923E1F" w:rsidR="009B0EC7" w:rsidRPr="00FF4A99" w:rsidRDefault="009B0EC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52566D98" w:rsidR="009B0EC7" w:rsidRPr="00FF4A99" w:rsidRDefault="009B0EC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B0EC7" w:rsidRPr="00FF4A99" w14:paraId="426E3EE3" w14:textId="11DC81D0" w:rsidTr="009B0EC7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B0EC7" w:rsidRPr="00FF4A99" w:rsidRDefault="009B0EC7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21E78185" w:rsidR="009B0EC7" w:rsidRPr="00FF4A99" w:rsidRDefault="009B0EC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22" w:type="dxa"/>
                </w:tcPr>
                <w:p w14:paraId="0349DA3B" w14:textId="2EEF6327" w:rsidR="009B0EC7" w:rsidRPr="00FF4A99" w:rsidRDefault="009B0EC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1A4D561B" w:rsidR="009B0EC7" w:rsidRPr="00FF4A99" w:rsidRDefault="009B0EC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59E53B57" w:rsidR="009B0EC7" w:rsidRPr="00FF4A99" w:rsidRDefault="009B0EC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2326210D" w:rsidR="009B0EC7" w:rsidRPr="00FF4A99" w:rsidRDefault="009B0EC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7E2EC0F7" w:rsidR="009B0EC7" w:rsidRPr="00FF4A99" w:rsidRDefault="009B0EC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0FEEB144" w:rsidR="009B0EC7" w:rsidRPr="00FF4A99" w:rsidRDefault="009B0EC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00BA90" w14:textId="3354D220" w:rsidR="009B0EC7" w:rsidRPr="00FF4A99" w:rsidRDefault="009B0EC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16B5CBE0" w:rsidR="009B0EC7" w:rsidRPr="00FF4A99" w:rsidRDefault="009B0EC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07F0D55" w14:textId="4E661B81" w:rsidR="009B0EC7" w:rsidRPr="00FF4A99" w:rsidRDefault="009B0EC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58B751BC" w:rsidR="009B0EC7" w:rsidRPr="00FF4A99" w:rsidRDefault="009B0EC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9B0EC7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B0EC7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914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9B0EC7" w:rsidRPr="00FD0B43" w14:paraId="6EE0E6F2" w14:textId="280D2E9F" w:rsidTr="009B0EC7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B0EC7" w:rsidRPr="00FD0B43" w:rsidRDefault="009B0EC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FD0B43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14" w:type="dxa"/>
                </w:tcPr>
                <w:p w14:paraId="700A18D8" w14:textId="77777777" w:rsidR="009B0EC7" w:rsidRPr="00FD0B43" w:rsidRDefault="009B0EC7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5" w:type="dxa"/>
                </w:tcPr>
                <w:p w14:paraId="4E6805F6" w14:textId="77777777" w:rsidR="009B0EC7" w:rsidRPr="00FD0B43" w:rsidRDefault="009B0EC7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5" w:type="dxa"/>
                </w:tcPr>
                <w:p w14:paraId="07B99300" w14:textId="77777777" w:rsidR="009B0EC7" w:rsidRPr="00FD0B43" w:rsidRDefault="009B0EC7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5" w:type="dxa"/>
                </w:tcPr>
                <w:p w14:paraId="7549184D" w14:textId="77777777" w:rsidR="009B0EC7" w:rsidRPr="00FD0B43" w:rsidRDefault="009B0EC7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5" w:type="dxa"/>
                </w:tcPr>
                <w:p w14:paraId="10362FBF" w14:textId="77777777" w:rsidR="009B0EC7" w:rsidRPr="00FD0B43" w:rsidRDefault="009B0EC7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09D269EA" w14:textId="77777777" w:rsidR="009B0EC7" w:rsidRPr="00FD0B43" w:rsidRDefault="009B0EC7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5" w:type="dxa"/>
                </w:tcPr>
                <w:p w14:paraId="6835D9F9" w14:textId="77777777" w:rsidR="009B0EC7" w:rsidRPr="00FD0B43" w:rsidRDefault="009B0EC7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5" w:type="dxa"/>
                </w:tcPr>
                <w:p w14:paraId="74F8067C" w14:textId="77777777" w:rsidR="009B0EC7" w:rsidRPr="00FD0B43" w:rsidRDefault="009B0EC7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5" w:type="dxa"/>
                </w:tcPr>
                <w:p w14:paraId="6A1DCBDD" w14:textId="77777777" w:rsidR="009B0EC7" w:rsidRPr="00FD0B43" w:rsidRDefault="009B0EC7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5" w:type="dxa"/>
                </w:tcPr>
                <w:p w14:paraId="1422D134" w14:textId="77777777" w:rsidR="009B0EC7" w:rsidRPr="00FD0B43" w:rsidRDefault="009B0EC7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16C06B4B" w14:textId="77777777" w:rsidR="009B0EC7" w:rsidRPr="00FD0B43" w:rsidRDefault="009B0EC7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9B0EC7" w:rsidRPr="00FD0B43" w14:paraId="746F2C2B" w14:textId="66FB4D8F" w:rsidTr="009B0EC7">
              <w:trPr>
                <w:trHeight w:val="489"/>
              </w:trPr>
              <w:tc>
                <w:tcPr>
                  <w:tcW w:w="1051" w:type="dxa"/>
                </w:tcPr>
                <w:p w14:paraId="4508D5CA" w14:textId="7AED5471" w:rsidR="009B0EC7" w:rsidRPr="00FD0B43" w:rsidRDefault="009B0EC7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FD0B43">
                    <w:rPr>
                      <w:b/>
                      <w:sz w:val="20"/>
                      <w:lang w:val="tr-TR"/>
                    </w:rPr>
                    <w:t>İş ve Sosyal Güvenlik Hukuku</w:t>
                  </w:r>
                </w:p>
              </w:tc>
              <w:tc>
                <w:tcPr>
                  <w:tcW w:w="914" w:type="dxa"/>
                </w:tcPr>
                <w:p w14:paraId="7EFE743B" w14:textId="30BB9DC5" w:rsidR="009B0EC7" w:rsidRPr="00FD0B43" w:rsidRDefault="009B0EC7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02BDF113" w14:textId="28A056CD" w:rsidR="009B0EC7" w:rsidRPr="00FD0B43" w:rsidRDefault="009B0EC7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BD62045" w14:textId="62ADCD86" w:rsidR="009B0EC7" w:rsidRPr="00FD0B43" w:rsidRDefault="009B0EC7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70A0E403" w14:textId="40B26904" w:rsidR="009B0EC7" w:rsidRPr="00FD0B43" w:rsidRDefault="009B0EC7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67583BFA" w14:textId="1773A868" w:rsidR="009B0EC7" w:rsidRPr="00FD0B43" w:rsidRDefault="009B0EC7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F01CD72" w14:textId="4B104B1D" w:rsidR="009B0EC7" w:rsidRPr="00FD0B43" w:rsidRDefault="009B0EC7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3337045" w14:textId="53133752" w:rsidR="009B0EC7" w:rsidRPr="00FD0B43" w:rsidRDefault="009B0EC7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2766E973" w14:textId="580DF382" w:rsidR="009B0EC7" w:rsidRPr="00FD0B43" w:rsidRDefault="009B0EC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14:paraId="3216A736" w14:textId="2630968C" w:rsidR="009B0EC7" w:rsidRPr="00FD0B43" w:rsidRDefault="009B0EC7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A199291" w14:textId="310C4F54" w:rsidR="009B0EC7" w:rsidRPr="00FD0B43" w:rsidRDefault="009B0EC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218973F" w14:textId="404C1485" w:rsidR="009B0EC7" w:rsidRPr="00FD0B43" w:rsidRDefault="009B0EC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FD0B43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26289" w14:textId="77777777" w:rsidR="00B7752F" w:rsidRDefault="00B7752F" w:rsidP="002B2BC7">
      <w:r>
        <w:separator/>
      </w:r>
    </w:p>
  </w:endnote>
  <w:endnote w:type="continuationSeparator" w:id="0">
    <w:p w14:paraId="7F3A4B80" w14:textId="77777777" w:rsidR="00B7752F" w:rsidRDefault="00B7752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31819" w14:textId="77777777" w:rsidR="00B7752F" w:rsidRDefault="00B7752F" w:rsidP="002B2BC7">
      <w:r>
        <w:separator/>
      </w:r>
    </w:p>
  </w:footnote>
  <w:footnote w:type="continuationSeparator" w:id="0">
    <w:p w14:paraId="4E4C4AE6" w14:textId="77777777" w:rsidR="00B7752F" w:rsidRDefault="00B7752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B0EC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B0EC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75B4E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5D5E"/>
    <w:rsid w:val="0092731F"/>
    <w:rsid w:val="00930034"/>
    <w:rsid w:val="0093445F"/>
    <w:rsid w:val="009B0EC7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7752F"/>
    <w:rsid w:val="00BB00F4"/>
    <w:rsid w:val="00C9789E"/>
    <w:rsid w:val="00D16095"/>
    <w:rsid w:val="00D425A6"/>
    <w:rsid w:val="00D606AB"/>
    <w:rsid w:val="00D75F12"/>
    <w:rsid w:val="00DC29D5"/>
    <w:rsid w:val="00DF1D0E"/>
    <w:rsid w:val="00DF6798"/>
    <w:rsid w:val="00E17654"/>
    <w:rsid w:val="00E5606A"/>
    <w:rsid w:val="00F11203"/>
    <w:rsid w:val="00F72803"/>
    <w:rsid w:val="00FB7BB4"/>
    <w:rsid w:val="00FD0B43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C892B685-2B04-44D7-BB8A-164ED90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2022-04-11T09:03:00Z</dcterms:modified>
</cp:coreProperties>
</file>