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BFC567D" w:rsidR="001E4193" w:rsidRPr="00FF4A99" w:rsidRDefault="00F7736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Okul Öncesi Fen ve Doğa Etkinlikleri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A8EF184" w:rsidR="001E4193" w:rsidRPr="00FF4A99" w:rsidRDefault="00F7736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2235AD83" w:rsidR="001E4193" w:rsidRPr="00FF4A99" w:rsidRDefault="00F7736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04E3ACF" w:rsidR="001E4193" w:rsidRPr="00FF4A99" w:rsidRDefault="00F7736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432BDDC" w:rsidR="001E4193" w:rsidRPr="00FF4A99" w:rsidRDefault="00F7736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D6EFD8" w:rsidR="001E4193" w:rsidRPr="00FF4A99" w:rsidRDefault="00F7736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77368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F77368" w:rsidRPr="00FF4A99" w:rsidRDefault="00F77368" w:rsidP="00F773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F77368" w:rsidRPr="00FF4A99" w:rsidRDefault="00F77368" w:rsidP="00F773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F77368" w:rsidRPr="00FF4A99" w:rsidRDefault="00F77368" w:rsidP="00F773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5BF05EE" w14:textId="41A01882" w:rsidR="00F77368" w:rsidRPr="00F77368" w:rsidRDefault="00F77368" w:rsidP="00F77368">
                  <w:pPr>
                    <w:pStyle w:val="TableParagraph"/>
                    <w:ind w:left="0"/>
                    <w:jc w:val="left"/>
                    <w:rPr>
                      <w:sz w:val="24"/>
                      <w:lang w:val="tr-TR" w:eastAsia="tr-TR"/>
                    </w:rPr>
                  </w:pPr>
                  <w:r w:rsidRPr="00F77368">
                    <w:rPr>
                      <w:sz w:val="24"/>
                      <w:lang w:eastAsia="tr-TR"/>
                    </w:rPr>
                    <w:t xml:space="preserve">Bu </w:t>
                  </w:r>
                  <w:proofErr w:type="spellStart"/>
                  <w:r w:rsidRPr="00F77368">
                    <w:rPr>
                      <w:sz w:val="24"/>
                      <w:lang w:eastAsia="tr-TR"/>
                    </w:rPr>
                    <w:t>ders</w:t>
                  </w:r>
                  <w:proofErr w:type="spellEnd"/>
                  <w:r w:rsidRPr="00F77368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  <w:lang w:eastAsia="tr-TR"/>
                    </w:rPr>
                    <w:t>öğrenciye</w:t>
                  </w:r>
                  <w:proofErr w:type="spellEnd"/>
                  <w:r w:rsidRPr="00F77368">
                    <w:rPr>
                      <w:sz w:val="24"/>
                      <w:lang w:eastAsia="tr-TR"/>
                    </w:rPr>
                    <w:t xml:space="preserve"> </w:t>
                  </w:r>
                  <w:r w:rsidRPr="00F77368">
                    <w:rPr>
                      <w:rFonts w:eastAsiaTheme="minorHAnsi"/>
                      <w:sz w:val="24"/>
                    </w:rPr>
                    <w:t>fen</w:t>
                  </w:r>
                  <w:r w:rsidRPr="00F77368">
                    <w:rPr>
                      <w:sz w:val="24"/>
                      <w:lang w:val="tr-TR" w:eastAsia="tr-TR"/>
                    </w:rPr>
                    <w:t xml:space="preserve"> ve doğa etkinliklerinin önemi, fen ve doğa öğretiminde kullanılan öğretim yöntem ve materyallerini tanıma, uygulama düzeyinde bilgi ve beceri kazandırmayı amaçlar.</w:t>
                  </w:r>
                </w:p>
                <w:p w14:paraId="5B8BEC74" w14:textId="7DA7C95F" w:rsidR="00F77368" w:rsidRPr="00F77368" w:rsidRDefault="00F77368" w:rsidP="00F7736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77368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F77368" w:rsidRPr="00FF4A99" w:rsidRDefault="00F77368" w:rsidP="00F773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F77368" w:rsidRPr="00FF4A99" w:rsidRDefault="00F77368" w:rsidP="00F7736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8E52D09" w14:textId="044DDBCD" w:rsidR="00F77368" w:rsidRPr="00F77368" w:rsidRDefault="00F77368" w:rsidP="00F77368">
                  <w:pPr>
                    <w:spacing w:line="250" w:lineRule="atLeast"/>
                    <w:ind w:right="333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F77368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Bu dersin sonunda öğrenci;</w:t>
                  </w:r>
                </w:p>
                <w:p w14:paraId="7AFD7EEB" w14:textId="39F60A89" w:rsidR="00F77368" w:rsidRPr="00F77368" w:rsidRDefault="00F77368" w:rsidP="00F77368">
                  <w:pPr>
                    <w:pStyle w:val="TableParagraph"/>
                    <w:ind w:left="9" w:right="959"/>
                    <w:jc w:val="left"/>
                    <w:rPr>
                      <w:sz w:val="24"/>
                    </w:rPr>
                  </w:pPr>
                  <w:r w:rsidRPr="00F77368">
                    <w:rPr>
                      <w:sz w:val="24"/>
                    </w:rPr>
                    <w:t xml:space="preserve">1-Erken </w:t>
                  </w:r>
                  <w:proofErr w:type="spellStart"/>
                  <w:r w:rsidRPr="00F77368">
                    <w:rPr>
                      <w:sz w:val="24"/>
                    </w:rPr>
                    <w:t>çocukluk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eğitiminde</w:t>
                  </w:r>
                  <w:proofErr w:type="spellEnd"/>
                  <w:r w:rsidRPr="00F77368">
                    <w:rPr>
                      <w:sz w:val="24"/>
                    </w:rPr>
                    <w:t xml:space="preserve"> fen </w:t>
                  </w:r>
                  <w:proofErr w:type="spellStart"/>
                  <w:r w:rsidRPr="00F77368">
                    <w:rPr>
                      <w:sz w:val="24"/>
                    </w:rPr>
                    <w:t>ve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doğa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eğitiminin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yeri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ve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önemini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açıklar</w:t>
                  </w:r>
                  <w:proofErr w:type="spellEnd"/>
                  <w:r w:rsidRPr="00F77368">
                    <w:rPr>
                      <w:sz w:val="24"/>
                    </w:rPr>
                    <w:t>.</w:t>
                  </w:r>
                </w:p>
                <w:p w14:paraId="69FAF69A" w14:textId="2EFEF30D" w:rsidR="00F77368" w:rsidRPr="00F77368" w:rsidRDefault="00F77368" w:rsidP="00F77368">
                  <w:pPr>
                    <w:pStyle w:val="TableParagraph"/>
                    <w:ind w:left="9" w:right="959"/>
                    <w:jc w:val="left"/>
                    <w:rPr>
                      <w:sz w:val="24"/>
                    </w:rPr>
                  </w:pPr>
                  <w:r w:rsidRPr="00F77368">
                    <w:rPr>
                      <w:sz w:val="24"/>
                    </w:rPr>
                    <w:t xml:space="preserve">2-Fen </w:t>
                  </w:r>
                  <w:proofErr w:type="spellStart"/>
                  <w:r w:rsidRPr="00F77368">
                    <w:rPr>
                      <w:sz w:val="24"/>
                    </w:rPr>
                    <w:t>deneylerine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yönelik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öğretimsel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içeriği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hazırlar</w:t>
                  </w:r>
                  <w:proofErr w:type="spellEnd"/>
                  <w:r w:rsidRPr="00F77368">
                    <w:rPr>
                      <w:sz w:val="24"/>
                    </w:rPr>
                    <w:t>.</w:t>
                  </w:r>
                </w:p>
                <w:p w14:paraId="0C532486" w14:textId="77777777" w:rsidR="00F77368" w:rsidRPr="00F77368" w:rsidRDefault="00F77368" w:rsidP="00F77368">
                  <w:pPr>
                    <w:pStyle w:val="TableParagraph"/>
                    <w:ind w:left="0"/>
                    <w:jc w:val="left"/>
                    <w:rPr>
                      <w:sz w:val="24"/>
                    </w:rPr>
                  </w:pPr>
                  <w:r w:rsidRPr="00F77368">
                    <w:rPr>
                      <w:sz w:val="24"/>
                    </w:rPr>
                    <w:t xml:space="preserve">3-Erken </w:t>
                  </w:r>
                  <w:proofErr w:type="spellStart"/>
                  <w:r w:rsidRPr="00F77368">
                    <w:rPr>
                      <w:sz w:val="24"/>
                    </w:rPr>
                    <w:t>çocukluk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dönemindeki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çocuklarına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yönelik</w:t>
                  </w:r>
                  <w:proofErr w:type="spellEnd"/>
                  <w:r w:rsidRPr="00F77368">
                    <w:rPr>
                      <w:sz w:val="24"/>
                    </w:rPr>
                    <w:t xml:space="preserve"> fen </w:t>
                  </w:r>
                  <w:proofErr w:type="spellStart"/>
                  <w:r w:rsidRPr="00F77368">
                    <w:rPr>
                      <w:sz w:val="24"/>
                    </w:rPr>
                    <w:t>eğitimi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yöntemlerine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göre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sunum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yapar</w:t>
                  </w:r>
                  <w:proofErr w:type="spellEnd"/>
                  <w:r w:rsidRPr="00F77368">
                    <w:rPr>
                      <w:sz w:val="24"/>
                    </w:rPr>
                    <w:t>.</w:t>
                  </w:r>
                </w:p>
                <w:p w14:paraId="3D474249" w14:textId="5BD36E40" w:rsidR="00F77368" w:rsidRPr="00F77368" w:rsidRDefault="00F77368" w:rsidP="00F7736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AB21294" w14:textId="77777777" w:rsidR="001E4193" w:rsidRDefault="00F77368" w:rsidP="00F7736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77368">
                    <w:rPr>
                      <w:noProof/>
                      <w:sz w:val="24"/>
                      <w:szCs w:val="24"/>
                      <w:lang w:val="tr-TR"/>
                    </w:rPr>
                    <w:t>Erken çocukluk eğitiminde fen ve doğa etkinliklerinin yeri ve önemi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F77368">
                    <w:rPr>
                      <w:noProof/>
                      <w:sz w:val="24"/>
                      <w:szCs w:val="24"/>
                      <w:lang w:val="tr-TR"/>
                    </w:rPr>
                    <w:t>fenle ilgili kavramların oluşumu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F77368">
                    <w:rPr>
                      <w:noProof/>
                      <w:sz w:val="24"/>
                      <w:szCs w:val="24"/>
                      <w:lang w:val="tr-TR"/>
                    </w:rPr>
                    <w:t>fen eğitiminde kullanılacak temel bilimsel işlem alanları ve işlem alanlarına yönelik etkinlik örnekleri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F77368">
                    <w:rPr>
                      <w:noProof/>
                      <w:sz w:val="24"/>
                      <w:szCs w:val="24"/>
                      <w:lang w:val="tr-TR"/>
                    </w:rPr>
                    <w:t>okul öncesi programlarında ku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llanılan fen eğitimi yöntemleri, </w:t>
                  </w:r>
                  <w:r w:rsidRPr="00F77368">
                    <w:rPr>
                      <w:noProof/>
                      <w:sz w:val="24"/>
                      <w:szCs w:val="24"/>
                      <w:lang w:val="tr-TR"/>
                    </w:rPr>
                    <w:t>fen eğitiminde öğretmenin rolü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F77368">
                    <w:rPr>
                      <w:noProof/>
                      <w:sz w:val="24"/>
                      <w:szCs w:val="24"/>
                      <w:lang w:val="tr-TR"/>
                    </w:rPr>
                    <w:t>temel fen kavramlarını kullanar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ak etkinlikler hazırlama.</w:t>
                  </w:r>
                </w:p>
                <w:p w14:paraId="44C7D4E6" w14:textId="4037E0A6" w:rsidR="00F77368" w:rsidRPr="002F12CD" w:rsidRDefault="00F77368" w:rsidP="00F7736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F77368" w:rsidRPr="00FF4A99" w14:paraId="7D43D22B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F77368" w:rsidRPr="00FF4A99" w:rsidRDefault="00F77368" w:rsidP="00F77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702F2EE5" w:rsidR="00F77368" w:rsidRPr="00F77368" w:rsidRDefault="00F77368" w:rsidP="00F773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77368">
                    <w:rPr>
                      <w:sz w:val="24"/>
                      <w:lang w:val="tr-TR"/>
                    </w:rPr>
                    <w:t>Erken çocukluk eğitiminde fen ve doğa etkinliklerinin yeri ve önemi</w:t>
                  </w:r>
                </w:p>
              </w:tc>
            </w:tr>
            <w:tr w:rsidR="00F77368" w:rsidRPr="00FF4A99" w14:paraId="24BF2EC8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F77368" w:rsidRPr="00FF4A99" w:rsidRDefault="00F77368" w:rsidP="00F77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5D270A77" w:rsidR="00F77368" w:rsidRPr="00F77368" w:rsidRDefault="00F77368" w:rsidP="00F7736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77368">
                    <w:rPr>
                      <w:sz w:val="24"/>
                      <w:lang w:val="tr-TR"/>
                    </w:rPr>
                    <w:t>Fenle ilgili kavramların oluşumu</w:t>
                  </w:r>
                </w:p>
              </w:tc>
            </w:tr>
            <w:tr w:rsidR="00F77368" w:rsidRPr="00FF4A99" w14:paraId="76AE8E36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F77368" w:rsidRPr="00FF4A99" w:rsidRDefault="00F77368" w:rsidP="00F773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3DC95A10" w:rsidR="00F77368" w:rsidRPr="00F77368" w:rsidRDefault="00F77368" w:rsidP="00F7736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77368">
                    <w:rPr>
                      <w:sz w:val="24"/>
                    </w:rPr>
                    <w:t xml:space="preserve">Fen </w:t>
                  </w:r>
                  <w:proofErr w:type="spellStart"/>
                  <w:r w:rsidRPr="00F77368">
                    <w:rPr>
                      <w:sz w:val="24"/>
                    </w:rPr>
                    <w:t>eğitiminde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kullanılacak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temel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bilimsel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işlem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alanları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ve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işlem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alanlarına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yönelik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etkinlik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örnekleri</w:t>
                  </w:r>
                  <w:proofErr w:type="spellEnd"/>
                </w:p>
              </w:tc>
            </w:tr>
            <w:tr w:rsidR="00F77368" w:rsidRPr="00FF4A99" w14:paraId="505D50D3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F77368" w:rsidRPr="00FF4A99" w:rsidRDefault="00F77368" w:rsidP="00F77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7090E1B0" w:rsidR="00F77368" w:rsidRPr="00F77368" w:rsidRDefault="00F77368" w:rsidP="00F7736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77368">
                    <w:rPr>
                      <w:sz w:val="24"/>
                    </w:rPr>
                    <w:t>Okul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öncesi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programlarında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kullanılan</w:t>
                  </w:r>
                  <w:proofErr w:type="spellEnd"/>
                  <w:r w:rsidRPr="00F77368">
                    <w:rPr>
                      <w:sz w:val="24"/>
                    </w:rPr>
                    <w:t xml:space="preserve"> fen </w:t>
                  </w:r>
                  <w:proofErr w:type="spellStart"/>
                  <w:r w:rsidRPr="00F77368">
                    <w:rPr>
                      <w:sz w:val="24"/>
                    </w:rPr>
                    <w:t>eğitimi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yöntemleri</w:t>
                  </w:r>
                  <w:proofErr w:type="spellEnd"/>
                  <w:r w:rsidRPr="00F77368">
                    <w:rPr>
                      <w:sz w:val="24"/>
                    </w:rPr>
                    <w:tab/>
                  </w:r>
                </w:p>
              </w:tc>
            </w:tr>
            <w:tr w:rsidR="00F77368" w:rsidRPr="00FF4A99" w14:paraId="5AAF3925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F77368" w:rsidRPr="00FF4A99" w:rsidRDefault="00F77368" w:rsidP="00F7736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012F20E4" w:rsidR="00F77368" w:rsidRPr="00F77368" w:rsidRDefault="00F77368" w:rsidP="00F77368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F77368">
                    <w:rPr>
                      <w:sz w:val="24"/>
                      <w:lang w:val="tr-TR"/>
                    </w:rPr>
                    <w:t>Fen eğitiminde öğretmenin rolü</w:t>
                  </w:r>
                </w:p>
              </w:tc>
            </w:tr>
            <w:tr w:rsidR="00F77368" w:rsidRPr="00FF4A99" w14:paraId="7E2A6B17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F77368" w:rsidRPr="00FF4A99" w:rsidRDefault="00F77368" w:rsidP="00F77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080D795D" w:rsidR="00F77368" w:rsidRPr="00F77368" w:rsidRDefault="00F77368" w:rsidP="00F7736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77368">
                    <w:rPr>
                      <w:sz w:val="24"/>
                      <w:lang w:val="tr-TR"/>
                    </w:rPr>
                    <w:t>Çevre ve doğa eğitimi</w:t>
                  </w:r>
                </w:p>
              </w:tc>
            </w:tr>
            <w:tr w:rsidR="00F77368" w:rsidRPr="00FF4A99" w14:paraId="57BB2E53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F77368" w:rsidRPr="00FF4A99" w:rsidRDefault="00F77368" w:rsidP="00F7736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07F5908C" w:rsidR="00F77368" w:rsidRPr="00F77368" w:rsidRDefault="00F77368" w:rsidP="00F77368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F77368">
                    <w:rPr>
                      <w:sz w:val="24"/>
                      <w:lang w:val="tr-TR"/>
                    </w:rPr>
                    <w:t>Okul öncesi programlarında fen ve doğa etkinliklerinin yeri ve önemi</w:t>
                  </w:r>
                </w:p>
              </w:tc>
            </w:tr>
            <w:tr w:rsidR="00F77368" w:rsidRPr="00FF4A99" w14:paraId="479046D6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F77368" w:rsidRPr="00FF4A99" w:rsidRDefault="00F77368" w:rsidP="00F77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72B70CD5" w:rsidR="00F77368" w:rsidRPr="00F77368" w:rsidRDefault="00F77368" w:rsidP="00F7736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F77368">
                    <w:rPr>
                      <w:sz w:val="24"/>
                      <w:lang w:val="tr-TR"/>
                    </w:rPr>
                    <w:t>Okul öncesi dönmede fen eğitiminde kullanılan etkinlikler: müzik, oyun, dil, fen ve doğa, hikâye, kavram haritası, görsel sanat eğitimi</w:t>
                  </w:r>
                </w:p>
              </w:tc>
            </w:tr>
            <w:tr w:rsidR="00F77368" w:rsidRPr="00FF4A99" w14:paraId="65CFD276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F77368" w:rsidRPr="00FF4A99" w:rsidRDefault="00F77368" w:rsidP="00F773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737431E3" w:rsidR="00F77368" w:rsidRPr="00F77368" w:rsidRDefault="00F77368" w:rsidP="00F773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77368">
                    <w:rPr>
                      <w:sz w:val="24"/>
                    </w:rPr>
                    <w:t>Okul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öncesinde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kazandırılabilecek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temel</w:t>
                  </w:r>
                  <w:proofErr w:type="spellEnd"/>
                  <w:r w:rsidRPr="00F77368">
                    <w:rPr>
                      <w:sz w:val="24"/>
                    </w:rPr>
                    <w:t xml:space="preserve"> fen </w:t>
                  </w:r>
                  <w:proofErr w:type="spellStart"/>
                  <w:r w:rsidRPr="00F77368">
                    <w:rPr>
                      <w:sz w:val="24"/>
                    </w:rPr>
                    <w:t>kavramları</w:t>
                  </w:r>
                  <w:proofErr w:type="spellEnd"/>
                  <w:r w:rsidRPr="00F77368">
                    <w:rPr>
                      <w:sz w:val="24"/>
                    </w:rPr>
                    <w:tab/>
                  </w:r>
                </w:p>
              </w:tc>
            </w:tr>
            <w:tr w:rsidR="00F77368" w:rsidRPr="00FF4A99" w14:paraId="694F8225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F77368" w:rsidRPr="00FF4A99" w:rsidRDefault="00F77368" w:rsidP="00F773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4BAAC647" w:rsidR="00F77368" w:rsidRPr="00F77368" w:rsidRDefault="00F77368" w:rsidP="00F7736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77368">
                    <w:rPr>
                      <w:sz w:val="24"/>
                    </w:rPr>
                    <w:t>Temel</w:t>
                  </w:r>
                  <w:proofErr w:type="spellEnd"/>
                  <w:r w:rsidRPr="00F77368">
                    <w:rPr>
                      <w:sz w:val="24"/>
                    </w:rPr>
                    <w:t xml:space="preserve"> fen </w:t>
                  </w:r>
                  <w:proofErr w:type="spellStart"/>
                  <w:r w:rsidRPr="00F77368">
                    <w:rPr>
                      <w:sz w:val="24"/>
                    </w:rPr>
                    <w:t>kavramlarını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kullanarak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etkinlikler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hazırlama</w:t>
                  </w:r>
                  <w:proofErr w:type="spellEnd"/>
                  <w:r w:rsidRPr="00F77368">
                    <w:rPr>
                      <w:sz w:val="24"/>
                    </w:rPr>
                    <w:tab/>
                  </w:r>
                </w:p>
              </w:tc>
            </w:tr>
            <w:tr w:rsidR="00F77368" w:rsidRPr="00FF4A99" w14:paraId="17D27B07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F77368" w:rsidRPr="00FF4A99" w:rsidRDefault="00F77368" w:rsidP="00F77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71857286" w:rsidR="00F77368" w:rsidRPr="00F77368" w:rsidRDefault="00F77368" w:rsidP="00F7736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77368">
                    <w:rPr>
                      <w:sz w:val="24"/>
                    </w:rPr>
                    <w:t>Temel</w:t>
                  </w:r>
                  <w:proofErr w:type="spellEnd"/>
                  <w:r w:rsidRPr="00F77368">
                    <w:rPr>
                      <w:sz w:val="24"/>
                    </w:rPr>
                    <w:t xml:space="preserve"> fen </w:t>
                  </w:r>
                  <w:proofErr w:type="spellStart"/>
                  <w:r w:rsidRPr="00F77368">
                    <w:rPr>
                      <w:sz w:val="24"/>
                    </w:rPr>
                    <w:t>kavramlarını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kullanarak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etkinlikler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hazırlama</w:t>
                  </w:r>
                  <w:proofErr w:type="spellEnd"/>
                  <w:r w:rsidRPr="00F77368">
                    <w:rPr>
                      <w:sz w:val="24"/>
                    </w:rPr>
                    <w:tab/>
                  </w:r>
                </w:p>
              </w:tc>
            </w:tr>
            <w:tr w:rsidR="00F77368" w:rsidRPr="00FF4A99" w14:paraId="25BD4CD0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F77368" w:rsidRPr="00FF4A99" w:rsidRDefault="00F77368" w:rsidP="00F773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27876BA1" w:rsidR="00F77368" w:rsidRPr="00F77368" w:rsidRDefault="00F77368" w:rsidP="00F773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77368">
                    <w:rPr>
                      <w:sz w:val="24"/>
                    </w:rPr>
                    <w:t>Temel</w:t>
                  </w:r>
                  <w:proofErr w:type="spellEnd"/>
                  <w:r w:rsidRPr="00F77368">
                    <w:rPr>
                      <w:sz w:val="24"/>
                    </w:rPr>
                    <w:t xml:space="preserve"> fen </w:t>
                  </w:r>
                  <w:proofErr w:type="spellStart"/>
                  <w:r w:rsidRPr="00F77368">
                    <w:rPr>
                      <w:sz w:val="24"/>
                    </w:rPr>
                    <w:t>kavramlarını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kullanarak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etkinlikler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hazırlama</w:t>
                  </w:r>
                  <w:proofErr w:type="spellEnd"/>
                  <w:r w:rsidRPr="00F77368">
                    <w:rPr>
                      <w:sz w:val="24"/>
                    </w:rPr>
                    <w:tab/>
                  </w:r>
                </w:p>
              </w:tc>
            </w:tr>
            <w:tr w:rsidR="00F77368" w:rsidRPr="00FF4A99" w14:paraId="575699F4" w14:textId="77777777" w:rsidTr="0007570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F77368" w:rsidRPr="00FF4A99" w:rsidRDefault="00F77368" w:rsidP="00F773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1138B72A" w:rsidR="00F77368" w:rsidRPr="00F77368" w:rsidRDefault="00F77368" w:rsidP="00F7736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77368">
                    <w:rPr>
                      <w:sz w:val="24"/>
                    </w:rPr>
                    <w:t>Hazırlanan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etkinliklerin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sunulması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ve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geliştirmeye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yönelik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değerlendirilmesi</w:t>
                  </w:r>
                  <w:proofErr w:type="spellEnd"/>
                </w:p>
              </w:tc>
            </w:tr>
            <w:tr w:rsidR="00F77368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F77368" w:rsidRPr="00FF4A99" w:rsidRDefault="00F77368" w:rsidP="00F773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7D77829" w:rsidR="00F77368" w:rsidRPr="00F77368" w:rsidRDefault="00F77368" w:rsidP="00F7736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77368">
                    <w:rPr>
                      <w:sz w:val="24"/>
                    </w:rPr>
                    <w:t>Hazırlanan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etkinliklerin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sunulması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ve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geliştirmeye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yönelik</w:t>
                  </w:r>
                  <w:proofErr w:type="spellEnd"/>
                  <w:r w:rsidRPr="00F77368">
                    <w:rPr>
                      <w:sz w:val="24"/>
                    </w:rPr>
                    <w:t xml:space="preserve"> </w:t>
                  </w:r>
                  <w:proofErr w:type="spellStart"/>
                  <w:r w:rsidRPr="00F77368">
                    <w:rPr>
                      <w:sz w:val="24"/>
                    </w:rPr>
                    <w:t>değerlendirilmesi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E05CA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E05CA3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E05CA3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CA3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E05CA3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E05CA3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05CA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05CA3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2EE8436" w14:textId="1352C41E" w:rsidR="00F77368" w:rsidRPr="00E05CA3" w:rsidRDefault="00F77368" w:rsidP="00F77368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05CA3">
                    <w:rPr>
                      <w:sz w:val="24"/>
                      <w:szCs w:val="24"/>
                      <w:lang w:val="tr-TR"/>
                    </w:rPr>
                    <w:t xml:space="preserve">   </w:t>
                  </w:r>
                </w:p>
                <w:p w14:paraId="547E93C4" w14:textId="77777777" w:rsidR="001E4193" w:rsidRPr="00E05CA3" w:rsidRDefault="00F77368" w:rsidP="00F77368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05CA3"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E05CA3">
                    <w:rPr>
                      <w:sz w:val="24"/>
                      <w:szCs w:val="24"/>
                      <w:lang w:val="tr-TR"/>
                    </w:rPr>
                    <w:t>Özdaş</w:t>
                  </w:r>
                  <w:proofErr w:type="spellEnd"/>
                  <w:r w:rsidRPr="00E05CA3">
                    <w:rPr>
                      <w:sz w:val="24"/>
                      <w:szCs w:val="24"/>
                      <w:lang w:val="tr-TR"/>
                    </w:rPr>
                    <w:t xml:space="preserve">, A. (2004). </w:t>
                  </w:r>
                  <w:proofErr w:type="gramStart"/>
                  <w:r w:rsidRPr="00E05CA3">
                    <w:rPr>
                      <w:i/>
                      <w:sz w:val="24"/>
                      <w:szCs w:val="24"/>
                      <w:lang w:val="tr-TR"/>
                    </w:rPr>
                    <w:t>Okul Öncesinde Fen ve Matematik Öğretimi.</w:t>
                  </w:r>
                  <w:r w:rsidRPr="00E05CA3">
                    <w:rPr>
                      <w:sz w:val="24"/>
                      <w:szCs w:val="24"/>
                      <w:lang w:val="tr-TR"/>
                    </w:rPr>
                    <w:t xml:space="preserve"> Anadolu Üniversitesi Yayınları.</w:t>
                  </w:r>
                  <w:proofErr w:type="gramEnd"/>
                </w:p>
                <w:p w14:paraId="12BFD2EE" w14:textId="66E43D97" w:rsidR="00162D9B" w:rsidRPr="00E05CA3" w:rsidRDefault="00162D9B" w:rsidP="00F77368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05CA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05CA3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E05CA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E05CA3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05CA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62D9B" w:rsidRPr="00FF4A99" w14:paraId="745860A0" w14:textId="77777777" w:rsidTr="00D833C6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62D9B" w:rsidRPr="00FF4A99" w:rsidRDefault="00162D9B" w:rsidP="00162D9B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54863212" w:rsidR="00162D9B" w:rsidRPr="00162D9B" w:rsidRDefault="00162D9B" w:rsidP="00162D9B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C3DDF81" w:rsidR="00162D9B" w:rsidRPr="00162D9B" w:rsidRDefault="00162D9B" w:rsidP="00162D9B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A92994D" w:rsidR="00162D9B" w:rsidRPr="00162D9B" w:rsidRDefault="00162D9B" w:rsidP="00162D9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14B1683B" w:rsidR="00162D9B" w:rsidRPr="00162D9B" w:rsidRDefault="00162D9B" w:rsidP="00162D9B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790C9E39" w:rsidR="00162D9B" w:rsidRPr="00162D9B" w:rsidRDefault="00162D9B" w:rsidP="00162D9B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60410115" w:rsidR="00162D9B" w:rsidRPr="00162D9B" w:rsidRDefault="00162D9B" w:rsidP="00162D9B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21A02179" w:rsidR="00162D9B" w:rsidRPr="00162D9B" w:rsidRDefault="00162D9B" w:rsidP="00162D9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84D6F41" w:rsidR="00162D9B" w:rsidRPr="00162D9B" w:rsidRDefault="00162D9B" w:rsidP="00162D9B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C00C6E3" w:rsidR="00162D9B" w:rsidRPr="00162D9B" w:rsidRDefault="00162D9B" w:rsidP="00162D9B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2414151A" w:rsidR="00162D9B" w:rsidRPr="00162D9B" w:rsidRDefault="00162D9B" w:rsidP="00162D9B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162D9B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162D9B" w:rsidRPr="00FF4A99" w14:paraId="73BCEABE" w14:textId="77777777" w:rsidTr="00D833C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62D9B" w:rsidRPr="00FF4A99" w:rsidRDefault="00162D9B" w:rsidP="00162D9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317A56B2" w:rsidR="00162D9B" w:rsidRPr="00162D9B" w:rsidRDefault="00162D9B" w:rsidP="00162D9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3D5CB2BF" w:rsidR="00162D9B" w:rsidRPr="00162D9B" w:rsidRDefault="00162D9B" w:rsidP="00162D9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28421930" w:rsidR="00162D9B" w:rsidRPr="00162D9B" w:rsidRDefault="00162D9B" w:rsidP="00162D9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0ACD0B13" w:rsidR="00162D9B" w:rsidRPr="00162D9B" w:rsidRDefault="00162D9B" w:rsidP="00162D9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772E9A10" w:rsidR="00162D9B" w:rsidRPr="00162D9B" w:rsidRDefault="00162D9B" w:rsidP="00162D9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51D94090" w:rsidR="00162D9B" w:rsidRPr="00162D9B" w:rsidRDefault="00162D9B" w:rsidP="00162D9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168EABC2" w:rsidR="00162D9B" w:rsidRPr="00162D9B" w:rsidRDefault="00162D9B" w:rsidP="00162D9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7A5FE3FA" w:rsidR="00162D9B" w:rsidRPr="00162D9B" w:rsidRDefault="00162D9B" w:rsidP="00162D9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4BB9D7FE" w:rsidR="00162D9B" w:rsidRPr="00162D9B" w:rsidRDefault="00162D9B" w:rsidP="00162D9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33A013F3" w:rsidR="00162D9B" w:rsidRPr="00162D9B" w:rsidRDefault="00162D9B" w:rsidP="00162D9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</w:tr>
            <w:tr w:rsidR="00162D9B" w:rsidRPr="00FF4A99" w14:paraId="4B85BEB9" w14:textId="77777777" w:rsidTr="00D833C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62D9B" w:rsidRPr="00FF4A99" w:rsidRDefault="00162D9B" w:rsidP="00162D9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1F2A219A" w:rsidR="00162D9B" w:rsidRPr="00162D9B" w:rsidRDefault="00162D9B" w:rsidP="00162D9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2E57DFFF" w:rsidR="00162D9B" w:rsidRPr="00162D9B" w:rsidRDefault="00162D9B" w:rsidP="00162D9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7C390550" w:rsidR="00162D9B" w:rsidRPr="00162D9B" w:rsidRDefault="00162D9B" w:rsidP="00162D9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328DB970" w:rsidR="00162D9B" w:rsidRPr="00162D9B" w:rsidRDefault="00162D9B" w:rsidP="00162D9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20FBC68" w:rsidR="00162D9B" w:rsidRPr="00162D9B" w:rsidRDefault="00162D9B" w:rsidP="00162D9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0BB9688" w:rsidR="00162D9B" w:rsidRPr="00162D9B" w:rsidRDefault="00162D9B" w:rsidP="00162D9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278AB474" w:rsidR="00162D9B" w:rsidRPr="00162D9B" w:rsidRDefault="00162D9B" w:rsidP="00162D9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F3996D7" w:rsidR="00162D9B" w:rsidRPr="00162D9B" w:rsidRDefault="00162D9B" w:rsidP="00162D9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2F5C81A2" w:rsidR="00162D9B" w:rsidRPr="00162D9B" w:rsidRDefault="00162D9B" w:rsidP="00162D9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0AE6014A" w:rsidR="00162D9B" w:rsidRPr="00162D9B" w:rsidRDefault="00162D9B" w:rsidP="00162D9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</w:tr>
            <w:tr w:rsidR="00162D9B" w:rsidRPr="00FF4A99" w14:paraId="426E3EE3" w14:textId="77777777" w:rsidTr="00D833C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62D9B" w:rsidRPr="00FF4A99" w:rsidRDefault="00162D9B" w:rsidP="00162D9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34CC3AC4" w:rsidR="00162D9B" w:rsidRPr="00162D9B" w:rsidRDefault="00162D9B" w:rsidP="00162D9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19F7449A" w:rsidR="00162D9B" w:rsidRPr="00162D9B" w:rsidRDefault="00162D9B" w:rsidP="00162D9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3E0F81CA" w:rsidR="00162D9B" w:rsidRPr="00162D9B" w:rsidRDefault="00162D9B" w:rsidP="00162D9B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73F304E9" w:rsidR="00162D9B" w:rsidRPr="00162D9B" w:rsidRDefault="00162D9B" w:rsidP="00162D9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4D105960" w:rsidR="00162D9B" w:rsidRPr="00162D9B" w:rsidRDefault="00162D9B" w:rsidP="00162D9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0741A619" w:rsidR="00162D9B" w:rsidRPr="00162D9B" w:rsidRDefault="00162D9B" w:rsidP="00162D9B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7C8DC7F9" w:rsidR="00162D9B" w:rsidRPr="00162D9B" w:rsidRDefault="00162D9B" w:rsidP="00162D9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663D92D1" w:rsidR="00162D9B" w:rsidRPr="00162D9B" w:rsidRDefault="00162D9B" w:rsidP="00162D9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63364366" w:rsidR="00162D9B" w:rsidRPr="00162D9B" w:rsidRDefault="00162D9B" w:rsidP="00162D9B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33C49A57" w:rsidR="00162D9B" w:rsidRPr="00162D9B" w:rsidRDefault="00162D9B" w:rsidP="00162D9B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162D9B" w:rsidRPr="00FF4A99" w14:paraId="746F2C2B" w14:textId="77777777" w:rsidTr="001250F3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715C61F0" w:rsidR="00162D9B" w:rsidRPr="00162D9B" w:rsidRDefault="00162D9B" w:rsidP="00162D9B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Okul Öncesi Fen ve Doğa Etkinlikleri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38B3F254" w:rsidR="00162D9B" w:rsidRPr="00162D9B" w:rsidRDefault="00162D9B" w:rsidP="00162D9B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6A6448F8" w:rsidR="00162D9B" w:rsidRPr="00162D9B" w:rsidRDefault="00162D9B" w:rsidP="00162D9B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245044BC" w:rsidR="00162D9B" w:rsidRPr="00162D9B" w:rsidRDefault="00162D9B" w:rsidP="00162D9B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3669B6B1" w:rsidR="00162D9B" w:rsidRPr="00162D9B" w:rsidRDefault="00162D9B" w:rsidP="00162D9B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10926857" w:rsidR="00162D9B" w:rsidRPr="00162D9B" w:rsidRDefault="00162D9B" w:rsidP="00162D9B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5BB98262" w:rsidR="00162D9B" w:rsidRPr="00162D9B" w:rsidRDefault="00162D9B" w:rsidP="00162D9B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76CBCCF4" w:rsidR="00162D9B" w:rsidRPr="00162D9B" w:rsidRDefault="00162D9B" w:rsidP="00162D9B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0382A74D" w:rsidR="00162D9B" w:rsidRPr="00162D9B" w:rsidRDefault="00162D9B" w:rsidP="00162D9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658F5C9" w:rsidR="00162D9B" w:rsidRPr="00162D9B" w:rsidRDefault="00162D9B" w:rsidP="00162D9B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5DD9FE6D" w:rsidR="00162D9B" w:rsidRPr="00162D9B" w:rsidRDefault="00162D9B" w:rsidP="00162D9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162D9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FB3D0" w14:textId="77777777" w:rsidR="00C50FA0" w:rsidRDefault="00C50FA0" w:rsidP="002B2BC7">
      <w:r>
        <w:separator/>
      </w:r>
    </w:p>
  </w:endnote>
  <w:endnote w:type="continuationSeparator" w:id="0">
    <w:p w14:paraId="1C8C1ED5" w14:textId="77777777" w:rsidR="00C50FA0" w:rsidRDefault="00C50FA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E3EE6" w14:textId="77777777" w:rsidR="00C50FA0" w:rsidRDefault="00C50FA0" w:rsidP="002B2BC7">
      <w:r>
        <w:separator/>
      </w:r>
    </w:p>
  </w:footnote>
  <w:footnote w:type="continuationSeparator" w:id="0">
    <w:p w14:paraId="1CC1A6A5" w14:textId="77777777" w:rsidR="00C50FA0" w:rsidRDefault="00C50FA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5CA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5CA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62D9B"/>
    <w:rsid w:val="001725C7"/>
    <w:rsid w:val="00197A6A"/>
    <w:rsid w:val="001C6A00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50FA0"/>
    <w:rsid w:val="00D425A6"/>
    <w:rsid w:val="00D606AB"/>
    <w:rsid w:val="00DC29D5"/>
    <w:rsid w:val="00DF1D0E"/>
    <w:rsid w:val="00DF6798"/>
    <w:rsid w:val="00E05CA3"/>
    <w:rsid w:val="00E17654"/>
    <w:rsid w:val="00E41EBA"/>
    <w:rsid w:val="00E5606A"/>
    <w:rsid w:val="00F11203"/>
    <w:rsid w:val="00F72803"/>
    <w:rsid w:val="00F77368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2022-04-04T11:11:00Z</dcterms:modified>
</cp:coreProperties>
</file>