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7B7A0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7B7A0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7B7A0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7B7A0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7B7A0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7B7A0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7B7A0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7B7A0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7B7A0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7B7A0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EFA49AD" w:rsidR="001E4193" w:rsidRPr="007B7A06" w:rsidRDefault="007B7A06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bCs/>
                      <w:noProof/>
                      <w:sz w:val="24"/>
                      <w:szCs w:val="24"/>
                      <w:lang w:val="tr-TR" w:bidi="tr-TR"/>
                    </w:rPr>
                    <w:t>Uluslararası Ticaret ve Finans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7B7A06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F314D24" w:rsidR="001E4193" w:rsidRPr="007B7A06" w:rsidRDefault="00BD54D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4F87C2BA" w:rsidR="009F5F87" w:rsidRPr="007B7A06" w:rsidRDefault="007B7A06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3</w:t>
                  </w:r>
                  <w:r w:rsidR="009F5F87" w:rsidRPr="007B7A06">
                    <w:rPr>
                      <w:sz w:val="24"/>
                      <w:szCs w:val="24"/>
                      <w:lang w:val="tr-TR"/>
                    </w:rPr>
                    <w:t>+</w:t>
                  </w:r>
                  <w:r w:rsidR="00947D0D" w:rsidRPr="007B7A06">
                    <w:rPr>
                      <w:sz w:val="24"/>
                      <w:szCs w:val="24"/>
                      <w:lang w:val="tr-TR"/>
                    </w:rPr>
                    <w:t>0</w:t>
                  </w:r>
                </w:p>
              </w:tc>
              <w:tc>
                <w:tcPr>
                  <w:tcW w:w="1483" w:type="dxa"/>
                </w:tcPr>
                <w:p w14:paraId="665F55B0" w14:textId="70797A6E" w:rsidR="001E4193" w:rsidRPr="007B7A06" w:rsidRDefault="007B7A0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5A112E17" w:rsidR="001E4193" w:rsidRPr="007B7A06" w:rsidRDefault="007B7A0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</w:tr>
            <w:tr w:rsidR="001E4193" w:rsidRPr="007B7A0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7B7A06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7B7A06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7B7A0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7B7A06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7B7A06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7B7A0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7B7A06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7B7A06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7B7A0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7B7A06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7B7A06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7B7A0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7B7A06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7B7A06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7B7A0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7B7A06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7B7A06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7B7A06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7B7A06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7B7A06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2DEE89FA" w:rsidR="004660D1" w:rsidRPr="007B7A06" w:rsidRDefault="007B7A06" w:rsidP="00E1176B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7B7A06">
                    <w:rPr>
                      <w:bCs/>
                      <w:noProof/>
                      <w:sz w:val="24"/>
                      <w:szCs w:val="24"/>
                      <w:lang w:bidi="tr-TR"/>
                    </w:rPr>
                    <w:t>Bu ders, öğrencilere Uluslararası ticaret, finans ve döviz piyasaları hakkında temel bilgileri kazandırmayı ve uluslararası ticaretin öneminin anlaşılmasını hedeflemektedir.</w:t>
                  </w:r>
                </w:p>
              </w:tc>
            </w:tr>
            <w:tr w:rsidR="004660D1" w:rsidRPr="007B7A06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7B7A06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7B7A06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7B7A06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7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7B7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7B7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7B7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7B7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7B7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</w:p>
                <w:p w14:paraId="6B0E52D0" w14:textId="77777777" w:rsidR="007B7A06" w:rsidRPr="007B7A06" w:rsidRDefault="007B7A06" w:rsidP="007B7A06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</w:pPr>
                  <w:r w:rsidRPr="007B7A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  <w:t>1-Öğrenci bu dersi anlamakla uluslararası ticaret, emek, sermaye hareketleri, üretim ve gelir dağılımı arasındaki bağıntıları analiz eder, bu açıdan uygulanan politikaları tanımlar ve tartışır.</w:t>
                  </w:r>
                </w:p>
                <w:p w14:paraId="1F8BF04C" w14:textId="77777777" w:rsidR="007B7A06" w:rsidRPr="007B7A06" w:rsidRDefault="007B7A06" w:rsidP="007B7A06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</w:pPr>
                  <w:r w:rsidRPr="007B7A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  <w:t xml:space="preserve">2-Uluslararası ticaret politikalarını fayda maliyet analizleri ile inceler ve açıklar. </w:t>
                  </w:r>
                </w:p>
                <w:p w14:paraId="568E5B77" w14:textId="77777777" w:rsidR="007B7A06" w:rsidRPr="007B7A06" w:rsidRDefault="007B7A06" w:rsidP="007B7A06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</w:pPr>
                  <w:r w:rsidRPr="007B7A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  <w:t>3-Dünya ticaretindeki güncel gelişmeleri takip eder ve yorumlar.</w:t>
                  </w:r>
                </w:p>
                <w:p w14:paraId="3D474249" w14:textId="2E57C57D" w:rsidR="00C80F1B" w:rsidRPr="007B7A06" w:rsidRDefault="007B7A06" w:rsidP="007B7A06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7B7A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4-Öğrenciler uluslararası ticaret, para ve finans bağlamında kuramsal açıklamaları, uluslararası iktisat kuramlarını ve politikalarını anlayabilmesi, analitik çözümlemeleri yapabilir.</w:t>
                  </w:r>
                </w:p>
              </w:tc>
            </w:tr>
            <w:tr w:rsidR="004660D1" w:rsidRPr="007B7A0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7B7A06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7B7A06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6CF9BB5" w:rsidR="00C80F1B" w:rsidRPr="007B7A06" w:rsidRDefault="007B7A06" w:rsidP="008E2B4B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Uluslararası ticaretin gelişimi: tarihsel bir bakış, uluslararası para sistemleri: tarihsel bir bakış, uluslararası ticaret teorileri, uluslararası ticaret politikaları ve araçları, dışsal ölçek ekonomileri ve üretimin uluslararası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lokasyonu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finansal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küreselleşme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fırsatlar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krizler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döviz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döviz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piyasaları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para,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faiz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oranları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döviz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kurları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optimum para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alanı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avro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bölgesi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gelişmekte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ülkeler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büyüme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kriz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reform,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ekonomik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entegrasyonlar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büyüme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uluslararası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ticaret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inovasyon</w:t>
                  </w:r>
                  <w:proofErr w:type="spellEnd"/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7B7A06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7B7A06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7B7A06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7B7A06" w:rsidRPr="007B7A06" w14:paraId="7D43D22B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7B7A06" w:rsidRPr="007B7A06" w:rsidRDefault="007B7A06" w:rsidP="007B7A0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740D6234" w:rsidR="007B7A06" w:rsidRPr="007B7A06" w:rsidRDefault="007B7A06" w:rsidP="007B7A0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Cs/>
                      <w:noProof/>
                      <w:sz w:val="24"/>
                      <w:szCs w:val="24"/>
                    </w:rPr>
                    <w:t>Uluslararası Ticaretin Gelişimi: Tarihsel Bir Bakış</w:t>
                  </w:r>
                </w:p>
              </w:tc>
            </w:tr>
            <w:tr w:rsidR="007B7A06" w:rsidRPr="007B7A06" w14:paraId="24BF2EC8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7B7A06" w:rsidRPr="007B7A06" w:rsidRDefault="007B7A06" w:rsidP="007B7A0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074EC5F8" w:rsidR="007B7A06" w:rsidRPr="007B7A06" w:rsidRDefault="007B7A06" w:rsidP="007B7A06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Cs/>
                      <w:noProof/>
                      <w:sz w:val="24"/>
                      <w:szCs w:val="24"/>
                    </w:rPr>
                    <w:t>Uluslararası Para Sistemleri: Tarihsel Bir Bakış</w:t>
                  </w:r>
                </w:p>
              </w:tc>
            </w:tr>
            <w:tr w:rsidR="007B7A06" w:rsidRPr="007B7A06" w14:paraId="76AE8E3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7B7A06" w:rsidRPr="007B7A06" w:rsidRDefault="007B7A06" w:rsidP="007B7A0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3AE1E659" w:rsidR="007B7A06" w:rsidRPr="007B7A06" w:rsidRDefault="007B7A06" w:rsidP="007B7A0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</w:rPr>
                    <w:t>Uluslararası Ticaret Teorileri</w:t>
                  </w:r>
                </w:p>
              </w:tc>
            </w:tr>
            <w:tr w:rsidR="007B7A06" w:rsidRPr="007B7A06" w14:paraId="505D50D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7B7A06" w:rsidRPr="007B7A06" w:rsidRDefault="007B7A06" w:rsidP="007B7A0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48D8A940" w:rsidR="007B7A06" w:rsidRPr="007B7A06" w:rsidRDefault="007B7A06" w:rsidP="007B7A06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</w:rPr>
                    <w:t>Uluslararası Ticaret Teorileri</w:t>
                  </w:r>
                </w:p>
              </w:tc>
            </w:tr>
            <w:tr w:rsidR="007B7A06" w:rsidRPr="007B7A06" w14:paraId="5AAF39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7B7A06" w:rsidRPr="007B7A06" w:rsidRDefault="007B7A06" w:rsidP="007B7A06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63CCF4D0" w:rsidR="007B7A06" w:rsidRPr="007B7A06" w:rsidRDefault="007B7A06" w:rsidP="007B7A06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</w:rPr>
                    <w:t>Uluslararası Ticaret Politikaları ve Araçları</w:t>
                  </w:r>
                </w:p>
              </w:tc>
            </w:tr>
            <w:tr w:rsidR="007B7A06" w:rsidRPr="007B7A06" w14:paraId="7E2A6B1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7B7A06" w:rsidRPr="007B7A06" w:rsidRDefault="007B7A06" w:rsidP="007B7A0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19837930" w:rsidR="007B7A06" w:rsidRPr="007B7A06" w:rsidRDefault="007B7A06" w:rsidP="007B7A0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bidi="tr-TR"/>
                    </w:rPr>
                    <w:t>Dışsal Ölçek Ekonomileri ve Üretimin Uluslararası Lokasyonu</w:t>
                  </w:r>
                </w:p>
              </w:tc>
            </w:tr>
            <w:tr w:rsidR="007B7A06" w:rsidRPr="007B7A06" w14:paraId="57BB2E5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7B7A06" w:rsidRPr="007B7A06" w:rsidRDefault="007B7A06" w:rsidP="007B7A0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4C19EC1A" w:rsidR="007B7A06" w:rsidRPr="007B7A06" w:rsidRDefault="007B7A06" w:rsidP="007B7A06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</w:rPr>
                    <w:t xml:space="preserve"> Finansal Küreselleşme, Fırsatlar ve Krizler</w:t>
                  </w:r>
                </w:p>
              </w:tc>
            </w:tr>
            <w:tr w:rsidR="007B7A06" w:rsidRPr="007B7A06" w14:paraId="479046D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7B7A06" w:rsidRPr="007B7A06" w:rsidRDefault="007B7A06" w:rsidP="007B7A0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35DAA812" w:rsidR="007B7A06" w:rsidRPr="007B7A06" w:rsidRDefault="007B7A06" w:rsidP="007B7A06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</w:rPr>
                    <w:t>Döviz ve Döviz Piyasaları</w:t>
                  </w:r>
                </w:p>
              </w:tc>
            </w:tr>
            <w:tr w:rsidR="007B7A06" w:rsidRPr="007B7A06" w14:paraId="65CFD27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7B7A06" w:rsidRPr="007B7A06" w:rsidRDefault="007B7A06" w:rsidP="007B7A0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2AFFE400" w:rsidR="007B7A06" w:rsidRPr="007B7A06" w:rsidRDefault="007B7A06" w:rsidP="007B7A0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</w:rPr>
                    <w:t>Para, Faiz Oranları ve Döviz Kurları</w:t>
                  </w:r>
                </w:p>
              </w:tc>
            </w:tr>
            <w:tr w:rsidR="007B7A06" w:rsidRPr="007B7A06" w14:paraId="694F82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7B7A06" w:rsidRPr="007B7A06" w:rsidRDefault="007B7A06" w:rsidP="007B7A0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31A53C1D" w:rsidR="007B7A06" w:rsidRPr="007B7A06" w:rsidRDefault="007B7A06" w:rsidP="007B7A0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</w:rPr>
                    <w:t>Optimum Para Alanı ve Avro Bölgesi</w:t>
                  </w:r>
                </w:p>
              </w:tc>
            </w:tr>
            <w:tr w:rsidR="007B7A06" w:rsidRPr="007B7A06" w14:paraId="17D27B0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7B7A06" w:rsidRPr="007B7A06" w:rsidRDefault="007B7A06" w:rsidP="007B7A0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5D62C826" w:rsidR="007B7A06" w:rsidRPr="007B7A06" w:rsidRDefault="007B7A06" w:rsidP="007B7A0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</w:rPr>
                    <w:t>Gelişmekte Olan Ülkeler: Büyüme, Kriz ve Reform</w:t>
                  </w:r>
                </w:p>
              </w:tc>
            </w:tr>
            <w:tr w:rsidR="007B7A06" w:rsidRPr="007B7A06" w14:paraId="25BD4CD0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7B7A06" w:rsidRPr="007B7A06" w:rsidRDefault="007B7A06" w:rsidP="007B7A0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39C533D8" w:rsidR="007B7A06" w:rsidRPr="007B7A06" w:rsidRDefault="007B7A06" w:rsidP="007B7A0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</w:rPr>
                    <w:t>Ekonomik Entegrasyonlar ve Büyüme</w:t>
                  </w:r>
                </w:p>
              </w:tc>
            </w:tr>
            <w:tr w:rsidR="007B7A06" w:rsidRPr="007B7A06" w14:paraId="575699F4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7B7A06" w:rsidRPr="007B7A06" w:rsidRDefault="007B7A06" w:rsidP="007B7A0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2832A3DE" w:rsidR="007B7A06" w:rsidRPr="007B7A06" w:rsidRDefault="007B7A06" w:rsidP="007B7A0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</w:rPr>
                    <w:t>Ekonomik Entegrasyonlar ve Büyüme</w:t>
                  </w:r>
                </w:p>
              </w:tc>
            </w:tr>
            <w:tr w:rsidR="007B7A06" w:rsidRPr="007B7A06" w14:paraId="2E439780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7B7A06" w:rsidRPr="007B7A06" w:rsidRDefault="007B7A06" w:rsidP="007B7A0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5605664E" w:rsidR="007B7A06" w:rsidRPr="007B7A06" w:rsidRDefault="007B7A06" w:rsidP="007B7A06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Pr="007B7A06">
                    <w:rPr>
                      <w:noProof/>
                      <w:sz w:val="24"/>
                      <w:szCs w:val="24"/>
                    </w:rPr>
                    <w:t>Uluslararası Ticaret ve İnovasyon</w:t>
                  </w:r>
                </w:p>
              </w:tc>
            </w:tr>
          </w:tbl>
          <w:p w14:paraId="73C8F90D" w14:textId="77777777" w:rsidR="00A25C74" w:rsidRPr="007B7A06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7B7A06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7B7A0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7B7A0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7B7A0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7B7A0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7B7A06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7B7A0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7B7A0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7B7A0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7B7A06">
                    <w:rPr>
                      <w:sz w:val="24"/>
                      <w:szCs w:val="24"/>
                    </w:rPr>
                    <w:t xml:space="preserve"> ana </w:t>
                  </w:r>
                  <w:proofErr w:type="spellStart"/>
                  <w:r w:rsidRPr="007B7A0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7B7A0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7B7A0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B7A0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7B7A0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7B7A0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7B7A0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7B7A0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7A0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7B7A0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7B7A06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7B7A0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7B7A0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7B7A06" w14:paraId="640BAEE7" w14:textId="77777777" w:rsidTr="00AD44E1">
              <w:trPr>
                <w:trHeight w:val="946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7B7A06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Theme="minorHAnsi"/>
                      <w:noProof/>
                      <w:sz w:val="24"/>
                      <w:szCs w:val="24"/>
                    </w:rPr>
                    <w:id w:val="-1632238288"/>
                    <w:bibliography/>
                  </w:sdtPr>
                  <w:sdtEndPr/>
                  <w:sdtContent>
                    <w:sdt>
                      <w:sdtPr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id w:val="539095470"/>
                        <w:bibliography/>
                      </w:sdtPr>
                      <w:sdtEndPr/>
                      <w:sdtContent>
                        <w:p w14:paraId="79EE673B" w14:textId="77777777" w:rsidR="007B7A06" w:rsidRPr="007B7A06" w:rsidRDefault="007B7A06" w:rsidP="007B7A06">
                          <w:pPr>
                            <w:pStyle w:val="TableParagraph"/>
                            <w:jc w:val="both"/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</w:pPr>
                          <w:r w:rsidRPr="007B7A06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 xml:space="preserve">Kaymakçı, O. (2007). </w:t>
                          </w:r>
                          <w:r w:rsidRPr="007B7A06">
                            <w:rPr>
                              <w:rFonts w:eastAsiaTheme="minorHAnsi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  <w:t>Uluslararası ticaret</w:t>
                          </w:r>
                          <w:r w:rsidRPr="007B7A06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>. Ankara: Nobel Yayınları.</w:t>
                          </w:r>
                        </w:p>
                        <w:p w14:paraId="12BFD2EE" w14:textId="4DB32F8C" w:rsidR="00E9087F" w:rsidRPr="007B7A06" w:rsidRDefault="007B7A06" w:rsidP="007B7A06">
                          <w:pPr>
                            <w:pStyle w:val="TableParagraph"/>
                            <w:jc w:val="both"/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</w:pPr>
                          <w:r w:rsidRPr="007B7A06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 xml:space="preserve">Krugman, O. M. (2017).  </w:t>
                          </w:r>
                          <w:r w:rsidRPr="007B7A06">
                            <w:rPr>
                              <w:rFonts w:eastAsiaTheme="minorHAnsi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  <w:t>Uluslararası iktisat</w:t>
                          </w:r>
                          <w:r w:rsidRPr="007B7A06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 xml:space="preserve">, </w:t>
                          </w:r>
                          <w:r w:rsidRPr="007B7A06">
                            <w:rPr>
                              <w:rFonts w:eastAsiaTheme="minorHAnsi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  <w:t>teori ve politika</w:t>
                          </w:r>
                          <w:r w:rsidRPr="007B7A06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>. Ankara: Palme Yayınları</w:t>
                          </w:r>
                          <w:r w:rsidRPr="007B7A06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>.</w:t>
                          </w:r>
                        </w:p>
                      </w:sdtContent>
                    </w:sdt>
                  </w:sdtContent>
                </w:sdt>
              </w:tc>
            </w:tr>
            <w:tr w:rsidR="001E4193" w:rsidRPr="007B7A06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7B7A06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7B7A06" w14:paraId="5CD836F3" w14:textId="77777777" w:rsidTr="00D6323F">
              <w:trPr>
                <w:trHeight w:val="559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7B7A06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7B7A06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BD54D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7B7A06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7B7A06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7B7A06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7B7A06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7B7A06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7B7A06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7B7A06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7B7A06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7B7A06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7B7A06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7B7A06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7B7A06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7B7A06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7B7A06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7B7A06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7B7A06" w:rsidRPr="007B7A06" w14:paraId="73BCEABE" w14:textId="77777777" w:rsidTr="00F64AA3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7B7A06" w:rsidRPr="007B7A06" w:rsidRDefault="007B7A06" w:rsidP="007B7A0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2D97" w14:textId="12321DE6" w:rsidR="007B7A06" w:rsidRPr="007B7A06" w:rsidRDefault="007B7A06" w:rsidP="007B7A0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BBF03" w14:textId="67FE00F2" w:rsidR="007B7A06" w:rsidRPr="007B7A06" w:rsidRDefault="007B7A06" w:rsidP="007B7A0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BC907" w14:textId="767A7BB7" w:rsidR="007B7A06" w:rsidRPr="007B7A06" w:rsidRDefault="007B7A06" w:rsidP="007B7A0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03F6" w14:textId="3216EC0B" w:rsidR="007B7A06" w:rsidRPr="007B7A06" w:rsidRDefault="007B7A06" w:rsidP="007B7A0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B5DB" w14:textId="673C184E" w:rsidR="007B7A06" w:rsidRPr="007B7A06" w:rsidRDefault="007B7A06" w:rsidP="007B7A0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62F4" w14:textId="6E09CB5E" w:rsidR="007B7A06" w:rsidRPr="007B7A06" w:rsidRDefault="007B7A06" w:rsidP="007B7A0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A2705" w14:textId="0C0FEEB0" w:rsidR="007B7A06" w:rsidRPr="007B7A06" w:rsidRDefault="007B7A06" w:rsidP="007B7A0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D8BC" w14:textId="13BA0947" w:rsidR="007B7A06" w:rsidRPr="007B7A06" w:rsidRDefault="007B7A06" w:rsidP="007B7A0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2900B" w14:textId="74E7439C" w:rsidR="007B7A06" w:rsidRPr="007B7A06" w:rsidRDefault="007B7A06" w:rsidP="007B7A0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CD77B" w14:textId="5CE729C7" w:rsidR="007B7A06" w:rsidRPr="007B7A06" w:rsidRDefault="007B7A06" w:rsidP="007B7A0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B7A06" w:rsidRPr="007B7A06" w14:paraId="4B85BEB9" w14:textId="77777777" w:rsidTr="00F64AA3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7B7A06" w:rsidRPr="007B7A06" w:rsidRDefault="007B7A06" w:rsidP="007B7A0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E633" w14:textId="040C126E" w:rsidR="007B7A06" w:rsidRPr="007B7A06" w:rsidRDefault="007B7A06" w:rsidP="007B7A0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EE51" w14:textId="4C174AA6" w:rsidR="007B7A06" w:rsidRPr="007B7A06" w:rsidRDefault="007B7A06" w:rsidP="007B7A0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97AD" w14:textId="35514001" w:rsidR="007B7A06" w:rsidRPr="007B7A06" w:rsidRDefault="007B7A06" w:rsidP="007B7A0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7CA9A" w14:textId="75DBBC6E" w:rsidR="007B7A06" w:rsidRPr="007B7A06" w:rsidRDefault="007B7A06" w:rsidP="007B7A0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2813" w14:textId="5BD46CF8" w:rsidR="007B7A06" w:rsidRPr="007B7A06" w:rsidRDefault="007B7A06" w:rsidP="007B7A0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2283D" w14:textId="69C5ABD5" w:rsidR="007B7A06" w:rsidRPr="007B7A06" w:rsidRDefault="007B7A06" w:rsidP="007B7A0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E5CA4" w14:textId="317EB934" w:rsidR="007B7A06" w:rsidRPr="007B7A06" w:rsidRDefault="007B7A06" w:rsidP="007B7A0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4C710" w14:textId="74372B0D" w:rsidR="007B7A06" w:rsidRPr="007B7A06" w:rsidRDefault="007B7A06" w:rsidP="007B7A0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56F3A" w14:textId="34DF56C3" w:rsidR="007B7A06" w:rsidRPr="007B7A06" w:rsidRDefault="007B7A06" w:rsidP="007B7A0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8E9AC" w14:textId="464D67E5" w:rsidR="007B7A06" w:rsidRPr="007B7A06" w:rsidRDefault="007B7A06" w:rsidP="007B7A0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B7A06" w:rsidRPr="007B7A06" w14:paraId="426E3EE3" w14:textId="77777777" w:rsidTr="00F64AA3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7B7A06" w:rsidRPr="007B7A06" w:rsidRDefault="007B7A06" w:rsidP="007B7A06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4B7BE" w14:textId="2B219110" w:rsidR="007B7A06" w:rsidRPr="007B7A06" w:rsidRDefault="007B7A06" w:rsidP="007B7A06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DA3B" w14:textId="078E530D" w:rsidR="007B7A06" w:rsidRPr="007B7A06" w:rsidRDefault="007B7A06" w:rsidP="007B7A06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5B39E" w14:textId="0A9274E5" w:rsidR="007B7A06" w:rsidRPr="007B7A06" w:rsidRDefault="007B7A06" w:rsidP="007B7A06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8985A" w14:textId="6CD60C6A" w:rsidR="007B7A06" w:rsidRPr="007B7A06" w:rsidRDefault="007B7A06" w:rsidP="007B7A06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9B160" w14:textId="29FE81D1" w:rsidR="007B7A06" w:rsidRPr="007B7A06" w:rsidRDefault="007B7A06" w:rsidP="007B7A06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6934E" w14:textId="25D8F6AE" w:rsidR="007B7A06" w:rsidRPr="007B7A06" w:rsidRDefault="007B7A06" w:rsidP="007B7A06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DF29A" w14:textId="2986DAE1" w:rsidR="007B7A06" w:rsidRPr="007B7A06" w:rsidRDefault="007B7A06" w:rsidP="007B7A06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0BA90" w14:textId="2F1173DE" w:rsidR="007B7A06" w:rsidRPr="007B7A06" w:rsidRDefault="007B7A06" w:rsidP="007B7A06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FE22" w14:textId="7702DD2C" w:rsidR="007B7A06" w:rsidRPr="007B7A06" w:rsidRDefault="007B7A06" w:rsidP="007B7A06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F0D55" w14:textId="4C869076" w:rsidR="007B7A06" w:rsidRPr="007B7A06" w:rsidRDefault="007B7A06" w:rsidP="007B7A06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B7A06" w:rsidRPr="007B7A06" w14:paraId="35B2C4BC" w14:textId="77777777" w:rsidTr="00F64AA3">
              <w:trPr>
                <w:trHeight w:val="388"/>
              </w:trPr>
              <w:tc>
                <w:tcPr>
                  <w:tcW w:w="1059" w:type="dxa"/>
                </w:tcPr>
                <w:p w14:paraId="3811B51A" w14:textId="57A7A543" w:rsidR="007B7A06" w:rsidRPr="007B7A06" w:rsidRDefault="007B7A06" w:rsidP="007B7A06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7FC3" w14:textId="5B580A12" w:rsidR="007B7A06" w:rsidRPr="007B7A06" w:rsidRDefault="007B7A06" w:rsidP="007B7A06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B231A" w14:textId="6F104E1E" w:rsidR="007B7A06" w:rsidRPr="007B7A06" w:rsidRDefault="007B7A06" w:rsidP="007B7A06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E45F5" w14:textId="7930322F" w:rsidR="007B7A06" w:rsidRPr="007B7A06" w:rsidRDefault="007B7A06" w:rsidP="007B7A06">
                  <w:pPr>
                    <w:pStyle w:val="TableParagraph"/>
                    <w:spacing w:before="2"/>
                    <w:ind w:left="10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E939A" w14:textId="76804291" w:rsidR="007B7A06" w:rsidRPr="007B7A06" w:rsidRDefault="007B7A06" w:rsidP="007B7A06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185B7" w14:textId="161E215A" w:rsidR="007B7A06" w:rsidRPr="007B7A06" w:rsidRDefault="007B7A06" w:rsidP="007B7A06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3803E" w14:textId="108270C2" w:rsidR="007B7A06" w:rsidRPr="007B7A06" w:rsidRDefault="007B7A06" w:rsidP="007B7A06">
                  <w:pPr>
                    <w:pStyle w:val="TableParagraph"/>
                    <w:spacing w:before="2"/>
                    <w:ind w:left="7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B9E4B" w14:textId="7DF8575B" w:rsidR="007B7A06" w:rsidRPr="007B7A06" w:rsidRDefault="007B7A06" w:rsidP="007B7A06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47FEF" w14:textId="0F1C79E3" w:rsidR="007B7A06" w:rsidRPr="007B7A06" w:rsidRDefault="007B7A06" w:rsidP="007B7A06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C1C0" w14:textId="13A48F7E" w:rsidR="007B7A06" w:rsidRPr="007B7A06" w:rsidRDefault="007B7A06" w:rsidP="007B7A06">
                  <w:pPr>
                    <w:pStyle w:val="TableParagraph"/>
                    <w:spacing w:before="2"/>
                    <w:ind w:left="11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1B8FF" w14:textId="43858D9E" w:rsidR="007B7A06" w:rsidRPr="007B7A06" w:rsidRDefault="007B7A06" w:rsidP="007B7A06">
                  <w:pPr>
                    <w:pStyle w:val="TableParagraph"/>
                    <w:spacing w:before="2"/>
                    <w:ind w:left="17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1E4193" w:rsidRPr="007B7A06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7B7A06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7B7A06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7B7A06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7B7A06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7B7A06" w14:paraId="19676F2B" w14:textId="77777777" w:rsidTr="00C576A0">
              <w:trPr>
                <w:trHeight w:val="416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7B7A06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7B7A06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7B7A06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7B7A06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7B7A06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7B7A06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7B7A06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7B7A06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7B7A06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7B7A06">
              <w:t>Program Çıktıları ve İlgili Dersin İlişkisi</w:t>
            </w:r>
          </w:p>
          <w:p w14:paraId="0C31214A" w14:textId="77777777" w:rsidR="001E4193" w:rsidRPr="007B7A06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992"/>
              <w:gridCol w:w="850"/>
              <w:gridCol w:w="851"/>
              <w:gridCol w:w="992"/>
              <w:gridCol w:w="1134"/>
              <w:gridCol w:w="992"/>
              <w:gridCol w:w="993"/>
              <w:gridCol w:w="992"/>
              <w:gridCol w:w="992"/>
              <w:gridCol w:w="700"/>
            </w:tblGrid>
            <w:tr w:rsidR="00E41EBA" w:rsidRPr="007B7A06" w14:paraId="6EE0E6F2" w14:textId="77777777" w:rsidTr="00E40B58">
              <w:trPr>
                <w:trHeight w:val="174"/>
              </w:trPr>
              <w:tc>
                <w:tcPr>
                  <w:tcW w:w="1646" w:type="dxa"/>
                </w:tcPr>
                <w:p w14:paraId="53D6BC7E" w14:textId="77777777" w:rsidR="00E41EBA" w:rsidRPr="007B7A06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992" w:type="dxa"/>
                </w:tcPr>
                <w:p w14:paraId="700A18D8" w14:textId="77777777" w:rsidR="00E41EBA" w:rsidRPr="007B7A06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50" w:type="dxa"/>
                </w:tcPr>
                <w:p w14:paraId="4E6805F6" w14:textId="77777777" w:rsidR="00E41EBA" w:rsidRPr="007B7A06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51" w:type="dxa"/>
                </w:tcPr>
                <w:p w14:paraId="07B99300" w14:textId="77777777" w:rsidR="00E41EBA" w:rsidRPr="007B7A06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92" w:type="dxa"/>
                </w:tcPr>
                <w:p w14:paraId="7549184D" w14:textId="77777777" w:rsidR="00E41EBA" w:rsidRPr="007B7A06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134" w:type="dxa"/>
                </w:tcPr>
                <w:p w14:paraId="10362FBF" w14:textId="77777777" w:rsidR="00E41EBA" w:rsidRPr="007B7A06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92" w:type="dxa"/>
                </w:tcPr>
                <w:p w14:paraId="09D269EA" w14:textId="77777777" w:rsidR="00E41EBA" w:rsidRPr="007B7A06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93" w:type="dxa"/>
                </w:tcPr>
                <w:p w14:paraId="6835D9F9" w14:textId="77777777" w:rsidR="00E41EBA" w:rsidRPr="007B7A06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92" w:type="dxa"/>
                </w:tcPr>
                <w:p w14:paraId="74F8067C" w14:textId="77777777" w:rsidR="00E41EBA" w:rsidRPr="007B7A06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92" w:type="dxa"/>
                </w:tcPr>
                <w:p w14:paraId="6A1DCBDD" w14:textId="77777777" w:rsidR="00E41EBA" w:rsidRPr="007B7A06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700" w:type="dxa"/>
                </w:tcPr>
                <w:p w14:paraId="1422D134" w14:textId="77777777" w:rsidR="00E41EBA" w:rsidRPr="007B7A06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7B7A06" w:rsidRPr="007B7A06" w14:paraId="746F2C2B" w14:textId="77777777" w:rsidTr="00B01131">
              <w:trPr>
                <w:trHeight w:val="114"/>
              </w:trPr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D5CA" w14:textId="2AA9409F" w:rsidR="007B7A06" w:rsidRPr="007B7A06" w:rsidRDefault="007B7A06" w:rsidP="007B7A06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7B7A06">
                    <w:rPr>
                      <w:b/>
                      <w:bCs/>
                      <w:sz w:val="20"/>
                      <w:szCs w:val="20"/>
                    </w:rPr>
                    <w:t>Uluslararası</w:t>
                  </w:r>
                  <w:proofErr w:type="spellEnd"/>
                  <w:r w:rsidRPr="007B7A0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B7A06">
                    <w:rPr>
                      <w:b/>
                      <w:bCs/>
                      <w:sz w:val="20"/>
                      <w:szCs w:val="20"/>
                    </w:rPr>
                    <w:t>Ticaret</w:t>
                  </w:r>
                  <w:proofErr w:type="spellEnd"/>
                  <w:r w:rsidRPr="007B7A0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B7A06">
                    <w:rPr>
                      <w:b/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Pr="007B7A0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B7A06">
                    <w:rPr>
                      <w:b/>
                      <w:bCs/>
                      <w:sz w:val="20"/>
                      <w:szCs w:val="20"/>
                    </w:rPr>
                    <w:t>Finans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743B" w14:textId="178DD511" w:rsidR="007B7A06" w:rsidRPr="007B7A06" w:rsidRDefault="007B7A06" w:rsidP="007B7A06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F113" w14:textId="53E04A3E" w:rsidR="007B7A06" w:rsidRPr="007B7A06" w:rsidRDefault="007B7A06" w:rsidP="007B7A06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2045" w14:textId="64D4FCF6" w:rsidR="007B7A06" w:rsidRPr="007B7A06" w:rsidRDefault="007B7A06" w:rsidP="007B7A06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0E403" w14:textId="4E2ED069" w:rsidR="007B7A06" w:rsidRPr="007B7A06" w:rsidRDefault="007B7A06" w:rsidP="007B7A06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3BFA" w14:textId="57EC84B9" w:rsidR="007B7A06" w:rsidRPr="007B7A06" w:rsidRDefault="007B7A06" w:rsidP="007B7A06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CD72" w14:textId="21BCDDE9" w:rsidR="007B7A06" w:rsidRPr="007B7A06" w:rsidRDefault="007B7A06" w:rsidP="007B7A06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7045" w14:textId="60943045" w:rsidR="007B7A06" w:rsidRPr="007B7A06" w:rsidRDefault="007B7A06" w:rsidP="007B7A06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6E973" w14:textId="73C44511" w:rsidR="007B7A06" w:rsidRPr="007B7A06" w:rsidRDefault="007B7A06" w:rsidP="007B7A06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 xml:space="preserve">   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6A736" w14:textId="02080CDB" w:rsidR="007B7A06" w:rsidRPr="007B7A06" w:rsidRDefault="007B7A06" w:rsidP="007B7A06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99291" w14:textId="3A2C8050" w:rsidR="007B7A06" w:rsidRPr="007B7A06" w:rsidRDefault="007B7A06" w:rsidP="007B7A06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6074" w14:textId="77777777" w:rsidR="0068054B" w:rsidRDefault="0068054B" w:rsidP="002B2BC7">
      <w:r>
        <w:separator/>
      </w:r>
    </w:p>
  </w:endnote>
  <w:endnote w:type="continuationSeparator" w:id="0">
    <w:p w14:paraId="556AE075" w14:textId="77777777" w:rsidR="0068054B" w:rsidRDefault="0068054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539C" w14:textId="77777777" w:rsidR="0068054B" w:rsidRDefault="0068054B" w:rsidP="002B2BC7">
      <w:r>
        <w:separator/>
      </w:r>
    </w:p>
  </w:footnote>
  <w:footnote w:type="continuationSeparator" w:id="0">
    <w:p w14:paraId="116482B0" w14:textId="77777777" w:rsidR="0068054B" w:rsidRDefault="0068054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80F1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80F1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23D"/>
    <w:multiLevelType w:val="hybridMultilevel"/>
    <w:tmpl w:val="7F9645F2"/>
    <w:lvl w:ilvl="0" w:tplc="691823DE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2D890991"/>
    <w:multiLevelType w:val="hybridMultilevel"/>
    <w:tmpl w:val="57C44CBC"/>
    <w:lvl w:ilvl="0" w:tplc="F84E6F9C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36D0196D"/>
    <w:multiLevelType w:val="hybridMultilevel"/>
    <w:tmpl w:val="A0D2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6982"/>
    <w:rsid w:val="000117F2"/>
    <w:rsid w:val="00016C85"/>
    <w:rsid w:val="00031B7D"/>
    <w:rsid w:val="000739AE"/>
    <w:rsid w:val="000756BA"/>
    <w:rsid w:val="00090B5C"/>
    <w:rsid w:val="000C0E19"/>
    <w:rsid w:val="000E6225"/>
    <w:rsid w:val="000E7F62"/>
    <w:rsid w:val="0010218F"/>
    <w:rsid w:val="0013659F"/>
    <w:rsid w:val="00141167"/>
    <w:rsid w:val="001725C7"/>
    <w:rsid w:val="00197A6A"/>
    <w:rsid w:val="001A7C41"/>
    <w:rsid w:val="001D7A35"/>
    <w:rsid w:val="001E4193"/>
    <w:rsid w:val="00200345"/>
    <w:rsid w:val="002026FA"/>
    <w:rsid w:val="00256B65"/>
    <w:rsid w:val="0026202A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3282E"/>
    <w:rsid w:val="00461BDE"/>
    <w:rsid w:val="004660D1"/>
    <w:rsid w:val="00502C7F"/>
    <w:rsid w:val="00515B86"/>
    <w:rsid w:val="0058377F"/>
    <w:rsid w:val="005A25B0"/>
    <w:rsid w:val="005A4303"/>
    <w:rsid w:val="005B5938"/>
    <w:rsid w:val="005B7E78"/>
    <w:rsid w:val="005D5A18"/>
    <w:rsid w:val="00617749"/>
    <w:rsid w:val="00625D0A"/>
    <w:rsid w:val="00653A19"/>
    <w:rsid w:val="00662FDF"/>
    <w:rsid w:val="0068054B"/>
    <w:rsid w:val="006934C2"/>
    <w:rsid w:val="00707970"/>
    <w:rsid w:val="00736D59"/>
    <w:rsid w:val="00745301"/>
    <w:rsid w:val="00747EAF"/>
    <w:rsid w:val="00775EF7"/>
    <w:rsid w:val="007A491B"/>
    <w:rsid w:val="007A570F"/>
    <w:rsid w:val="007B09C6"/>
    <w:rsid w:val="007B4275"/>
    <w:rsid w:val="007B7A06"/>
    <w:rsid w:val="007C0744"/>
    <w:rsid w:val="00806EC0"/>
    <w:rsid w:val="00827C93"/>
    <w:rsid w:val="00855322"/>
    <w:rsid w:val="00873AE1"/>
    <w:rsid w:val="008B0450"/>
    <w:rsid w:val="008B159C"/>
    <w:rsid w:val="008E0291"/>
    <w:rsid w:val="008E2B4B"/>
    <w:rsid w:val="008F30B2"/>
    <w:rsid w:val="008F3BA1"/>
    <w:rsid w:val="0092731F"/>
    <w:rsid w:val="0093445F"/>
    <w:rsid w:val="00947D0D"/>
    <w:rsid w:val="00963100"/>
    <w:rsid w:val="009D33DC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AD44E1"/>
    <w:rsid w:val="00B02952"/>
    <w:rsid w:val="00B07999"/>
    <w:rsid w:val="00B31A6E"/>
    <w:rsid w:val="00B31FD7"/>
    <w:rsid w:val="00B40B42"/>
    <w:rsid w:val="00B44086"/>
    <w:rsid w:val="00B45D14"/>
    <w:rsid w:val="00B74DA1"/>
    <w:rsid w:val="00B82094"/>
    <w:rsid w:val="00BD54D5"/>
    <w:rsid w:val="00C21C8B"/>
    <w:rsid w:val="00C576A0"/>
    <w:rsid w:val="00C80F1B"/>
    <w:rsid w:val="00C91746"/>
    <w:rsid w:val="00CB4C38"/>
    <w:rsid w:val="00D24872"/>
    <w:rsid w:val="00D425A6"/>
    <w:rsid w:val="00D606AB"/>
    <w:rsid w:val="00D6323F"/>
    <w:rsid w:val="00DB2A99"/>
    <w:rsid w:val="00DC29D5"/>
    <w:rsid w:val="00DF1D0E"/>
    <w:rsid w:val="00DF6798"/>
    <w:rsid w:val="00E1176B"/>
    <w:rsid w:val="00E17654"/>
    <w:rsid w:val="00E40B58"/>
    <w:rsid w:val="00E41EBA"/>
    <w:rsid w:val="00E5606A"/>
    <w:rsid w:val="00E7487F"/>
    <w:rsid w:val="00E9087F"/>
    <w:rsid w:val="00E9735E"/>
    <w:rsid w:val="00F11203"/>
    <w:rsid w:val="00F72803"/>
    <w:rsid w:val="00FB7BB4"/>
    <w:rsid w:val="00FD536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2026FA"/>
  </w:style>
  <w:style w:type="character" w:styleId="Kpr">
    <w:name w:val="Hyperlink"/>
    <w:basedOn w:val="VarsaylanParagrafYazTipi"/>
    <w:uiPriority w:val="99"/>
    <w:unhideWhenUsed/>
    <w:rsid w:val="00736D5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36D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D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Yusuf Taha OKAN</cp:lastModifiedBy>
  <cp:revision>2</cp:revision>
  <cp:lastPrinted>2021-04-08T05:58:00Z</cp:lastPrinted>
  <dcterms:created xsi:type="dcterms:W3CDTF">2022-04-01T07:42:00Z</dcterms:created>
  <dcterms:modified xsi:type="dcterms:W3CDTF">2022-04-01T07:42:00Z</dcterms:modified>
</cp:coreProperties>
</file>