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B74DA1">
        <w:trPr>
          <w:trHeight w:val="12158"/>
        </w:trPr>
        <w:tc>
          <w:tcPr>
            <w:tcW w:w="11625" w:type="dxa"/>
          </w:tcPr>
          <w:p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970EA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E54970" w:rsidRDefault="00D5728D" w:rsidP="00D572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54970">
                    <w:rPr>
                      <w:b/>
                      <w:sz w:val="24"/>
                      <w:szCs w:val="24"/>
                      <w:lang w:val="tr-TR"/>
                    </w:rPr>
                    <w:t>Temel İletişim</w:t>
                  </w:r>
                </w:p>
              </w:tc>
              <w:tc>
                <w:tcPr>
                  <w:tcW w:w="1483" w:type="dxa"/>
                </w:tcPr>
                <w:p w:rsidR="001E4193" w:rsidRPr="00D5728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:rsidR="001E4193" w:rsidRPr="00D970EA" w:rsidRDefault="00D5728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:rsidR="001E4193" w:rsidRPr="00D970EA" w:rsidRDefault="00D5728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:rsidR="001E4193" w:rsidRPr="00D970EA" w:rsidRDefault="00D5728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1E4193" w:rsidRPr="00D970EA" w:rsidRDefault="00D5728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D5728D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374AF8" w:rsidP="00D5728D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D5728D" w:rsidP="00D5728D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D970EA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93445F" w:rsidP="00D5728D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D970EA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D5728D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D5728D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D5728D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970EA" w:rsidRDefault="00D5728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D5728D" w:rsidRPr="00D970EA" w:rsidRDefault="00D5728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:rsidR="00D5728D" w:rsidRPr="00D970EA" w:rsidRDefault="00D5728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>
                    <w:pStyle w:val="TableParagraph"/>
                    <w:spacing w:line="252" w:lineRule="auto"/>
                    <w:ind w:left="142" w:right="425"/>
                    <w:jc w:val="left"/>
                    <w:rPr>
                      <w:sz w:val="24"/>
                      <w:lang w:val="tr-TR"/>
                    </w:rPr>
                  </w:pPr>
                  <w:r w:rsidRPr="00D5728D">
                    <w:rPr>
                      <w:sz w:val="24"/>
                      <w:lang w:val="tr-TR"/>
                    </w:rPr>
                    <w:t>Bu dersin genel amacı, iletişim sürecini tanımlayarak, insan ve insanlar arasında, tutum, yargı, düşünce ve duygu bildirişimi olan iletişimi; kurumsal, kavramsal ve bir yaşam biçimi olarak kavratmaktır.</w:t>
                  </w:r>
                </w:p>
              </w:tc>
            </w:tr>
            <w:tr w:rsidR="00D5728D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970EA" w:rsidRDefault="00D5728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D5728D" w:rsidRPr="00D970EA" w:rsidRDefault="00D5728D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>
                    <w:ind w:left="142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w:rsidRPr="00D5728D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>Bu dersin sonunda öğrenci;</w:t>
                  </w:r>
                </w:p>
                <w:p w:rsidR="00D5728D" w:rsidRPr="00D5728D" w:rsidRDefault="00D5728D" w:rsidP="00D5728D">
                  <w:pPr>
                    <w:ind w:left="142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w:rsidRPr="00D5728D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>1- İletişim kavramlarını ve yöntemlerini bilir.</w:t>
                  </w:r>
                </w:p>
                <w:p w:rsidR="00D5728D" w:rsidRPr="00D5728D" w:rsidRDefault="00D5728D" w:rsidP="00D5728D">
                  <w:pPr>
                    <w:ind w:left="142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w:rsidRPr="00D5728D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>2- İletişim kurduğu kişilerde, ikna, tutum ve davranış değişimini sağlar.</w:t>
                  </w:r>
                </w:p>
                <w:p w:rsidR="00D5728D" w:rsidRPr="00D5728D" w:rsidRDefault="00D5728D" w:rsidP="00D5728D">
                  <w:pPr>
                    <w:ind w:left="142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w:rsidRPr="00D5728D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>3- İkna etmede önüne çıkacak engelleri yenebilme becerisini gösterir.</w:t>
                  </w:r>
                </w:p>
                <w:p w:rsidR="00D5728D" w:rsidRPr="00D5728D" w:rsidRDefault="00D5728D" w:rsidP="00D5728D">
                  <w:pPr>
                    <w:pStyle w:val="TableParagraph"/>
                    <w:ind w:left="142" w:right="959"/>
                    <w:jc w:val="left"/>
                    <w:rPr>
                      <w:sz w:val="24"/>
                      <w:lang w:val="tr-TR"/>
                    </w:rPr>
                  </w:pPr>
                  <w:r w:rsidRPr="00D5728D">
                    <w:rPr>
                      <w:sz w:val="24"/>
                      <w:lang w:val="tr-TR"/>
                    </w:rPr>
                    <w:t>4- Sağlıklı bir iletişim kurmanın yollarını öğrenir.</w:t>
                  </w:r>
                </w:p>
              </w:tc>
            </w:tr>
            <w:tr w:rsidR="00D5728D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970EA" w:rsidRDefault="00D5728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D5728D" w:rsidRPr="00D970EA" w:rsidRDefault="00D5728D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bidi="tr-TR"/>
                    </w:rPr>
                  </w:pPr>
                  <w:r w:rsidRPr="00D5728D">
                    <w:rPr>
                      <w:noProof/>
                      <w:sz w:val="24"/>
                      <w:szCs w:val="24"/>
                      <w:lang w:bidi="tr-TR"/>
                    </w:rPr>
                    <w:t>Ders iletişimin tanımı, iletişimin kültür boyutları, iletişim sürecinin unsurları, iletişim türleri, temel iletişim modelleri gibi konuları ele alır.</w:t>
                  </w:r>
                </w:p>
              </w:tc>
            </w:tr>
            <w:tr w:rsidR="00D5728D" w:rsidRPr="00D970EA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970EA" w:rsidRDefault="00D5728D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970EA" w:rsidRDefault="00D5728D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>
                    <w:pStyle w:val="TableParagraph"/>
                    <w:tabs>
                      <w:tab w:val="left" w:pos="1455"/>
                    </w:tabs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İletişim kavramı ve süreci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>
                    <w:pStyle w:val="TableParagraph"/>
                    <w:spacing w:line="276" w:lineRule="auto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Dil, kültür ve iletişim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İletişim modelleri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İletişim türleri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Kişilerarası iletişim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Kurum içi iletişim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Kitle iletişim araçları ve türleri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Kurumsal iletişim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İletişim ve halkla ilişkiler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Siyasal iletişim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Medya okuryazarlığı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Uluslararası iletişim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Yeni iletişim teknolojileri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728D">
                    <w:rPr>
                      <w:sz w:val="24"/>
                      <w:szCs w:val="24"/>
                      <w:lang w:val="tr-TR"/>
                    </w:rPr>
                    <w:t>İletişim ve etik</w:t>
                  </w:r>
                </w:p>
              </w:tc>
            </w:tr>
          </w:tbl>
          <w:p w:rsidR="00381C17" w:rsidRPr="00D970EA" w:rsidRDefault="00381C17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970EA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rFonts w:ascii="Times New Roman" w:eastAsia="Times New Roman" w:hAnsi="Times New Roman" w:cs="Times New Roman"/>
                <w:lang w:val="tr-TR"/>
              </w:rPr>
              <w:id w:val="1858533319"/>
              <w:bibliography/>
            </w:sdtPr>
            <w:sdtEndPr>
              <w:rPr>
                <w:rFonts w:eastAsia="Carlito"/>
              </w:rPr>
            </w:sdtEndPr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1E4193" w:rsidRPr="00D970EA" w:rsidTr="001E4193">
                  <w:trPr>
                    <w:trHeight w:val="551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:rsidR="009C3BDD" w:rsidRDefault="009C3BDD" w:rsidP="00D5728D">
                      <w:pPr>
                        <w:pStyle w:val="Kaynaka"/>
                        <w:ind w:left="108"/>
                        <w:rPr>
                          <w:rFonts w:ascii="Times New Roman" w:eastAsia="Times New Roman" w:hAnsi="Times New Roman" w:cs="Times New Roman"/>
                          <w:lang w:val="tr-TR"/>
                        </w:rPr>
                      </w:pPr>
                    </w:p>
                    <w:p w:rsidR="00D5728D" w:rsidRPr="00D5728D" w:rsidRDefault="00D5728D" w:rsidP="00D5728D">
                      <w:pPr>
                        <w:pStyle w:val="Kaynaka"/>
                        <w:ind w:left="108"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 w:rsidRPr="00D5728D"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Akbulut, E. (2017). </w:t>
                      </w:r>
                      <w:r w:rsidRPr="00D5728D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İletişime Giriş</w:t>
                      </w:r>
                      <w:r w:rsidRPr="00D5728D"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>. Atatürk Üniversitesi Yayınları.</w:t>
                      </w:r>
                    </w:p>
                    <w:p w:rsidR="001E4193" w:rsidRDefault="00D5728D" w:rsidP="00D5728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5728D">
                        <w:rPr>
                          <w:rFonts w:ascii="Times New Roman" w:hAnsi="Times New Roman" w:cs="Times New Roman"/>
                          <w:sz w:val="24"/>
                        </w:rPr>
                        <w:t xml:space="preserve">  Oskay, Ü. (2017). </w:t>
                      </w:r>
                      <w:r w:rsidRPr="00D5728D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İletişimin ABC’si</w:t>
                      </w:r>
                      <w:r w:rsidRPr="00D5728D">
                        <w:rPr>
                          <w:rFonts w:ascii="Times New Roman" w:hAnsi="Times New Roman" w:cs="Times New Roman"/>
                          <w:sz w:val="24"/>
                        </w:rPr>
                        <w:t>. İnkılap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Kitab</w:t>
                      </w:r>
                      <w:r w:rsidRPr="00D5728D">
                        <w:rPr>
                          <w:rFonts w:ascii="Times New Roman" w:hAnsi="Times New Roman" w:cs="Times New Roman"/>
                          <w:sz w:val="24"/>
                        </w:rPr>
                        <w:t>evi.</w:t>
                      </w:r>
                    </w:p>
                    <w:p w:rsidR="00174F58" w:rsidRPr="00D5728D" w:rsidRDefault="00174F58" w:rsidP="00D5728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c>
                </w:tr>
                <w:tr w:rsidR="001E4193" w:rsidRPr="00D970EA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:rsidR="001E4193" w:rsidRPr="00D970EA" w:rsidRDefault="001E4193" w:rsidP="00292BA0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970EA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1E4193" w:rsidRPr="00D970EA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:rsidR="001E4193" w:rsidRPr="00D970EA" w:rsidRDefault="001E4193" w:rsidP="00292BA0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:rsidR="00374AF8" w:rsidRPr="00D970EA" w:rsidRDefault="00381C17" w:rsidP="00292BA0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970EA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D5728D" w:rsidRPr="00FF4A99" w:rsidRDefault="00D5728D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D970EA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:rsidR="001E4193" w:rsidRPr="00D970EA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970EA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:rsidR="001E4193" w:rsidRPr="00D970EA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970EA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D970EA" w:rsidTr="00E41EBA">
              <w:trPr>
                <w:trHeight w:val="388"/>
              </w:trPr>
              <w:tc>
                <w:tcPr>
                  <w:tcW w:w="1059" w:type="dxa"/>
                </w:tcPr>
                <w:p w:rsidR="00E41EBA" w:rsidRPr="00D5728D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:rsidR="00E41EBA" w:rsidRPr="00D5728D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:rsidR="00E41EBA" w:rsidRPr="00D5728D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D5728D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:rsidR="00E41EBA" w:rsidRPr="00D5728D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D5728D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:rsidR="00E41EBA" w:rsidRPr="00D5728D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D5728D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:rsidR="00E41EBA" w:rsidRPr="00D5728D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D5728D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:rsidR="00E41EBA" w:rsidRPr="00D5728D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D5728D" w:rsidRPr="00D970EA" w:rsidTr="00FC3BF9">
              <w:trPr>
                <w:trHeight w:val="386"/>
              </w:trPr>
              <w:tc>
                <w:tcPr>
                  <w:tcW w:w="1059" w:type="dxa"/>
                </w:tcPr>
                <w:p w:rsidR="00D5728D" w:rsidRPr="00D5728D" w:rsidRDefault="00D5728D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D5728D" w:rsidRPr="00D970EA" w:rsidTr="00FC3BF9">
              <w:trPr>
                <w:trHeight w:val="386"/>
              </w:trPr>
              <w:tc>
                <w:tcPr>
                  <w:tcW w:w="1059" w:type="dxa"/>
                </w:tcPr>
                <w:p w:rsidR="00D5728D" w:rsidRPr="00D5728D" w:rsidRDefault="00D5728D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D5728D" w:rsidRPr="00D970EA" w:rsidTr="00FC3BF9">
              <w:trPr>
                <w:trHeight w:val="388"/>
              </w:trPr>
              <w:tc>
                <w:tcPr>
                  <w:tcW w:w="1059" w:type="dxa"/>
                </w:tcPr>
                <w:p w:rsidR="00D5728D" w:rsidRPr="00D5728D" w:rsidRDefault="00D5728D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spacing w:line="202" w:lineRule="exact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spacing w:line="202" w:lineRule="exact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spacing w:line="202" w:lineRule="exact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spacing w:line="202" w:lineRule="exact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spacing w:line="202" w:lineRule="exact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spacing w:line="202" w:lineRule="exact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spacing w:line="202" w:lineRule="exact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spacing w:line="202" w:lineRule="exact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spacing w:line="202" w:lineRule="exact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spacing w:line="202" w:lineRule="exact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D5728D" w:rsidRPr="00D970EA" w:rsidTr="00FC3BF9">
              <w:trPr>
                <w:trHeight w:val="386"/>
              </w:trPr>
              <w:tc>
                <w:tcPr>
                  <w:tcW w:w="1059" w:type="dxa"/>
                </w:tcPr>
                <w:p w:rsidR="00D5728D" w:rsidRPr="00D5728D" w:rsidRDefault="00D5728D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>
                    <w:pStyle w:val="TableParagraph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D5728D" w:rsidRPr="00D970EA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:rsidR="00D5728D" w:rsidRPr="00D970EA" w:rsidRDefault="00D5728D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970EA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D970EA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D970EA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D970EA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D970EA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D970EA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D970EA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D970EA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D5728D" w:rsidRPr="00D970EA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:rsidR="00D5728D" w:rsidRPr="00D970EA" w:rsidRDefault="00D5728D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970EA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:rsidR="00D5728D" w:rsidRPr="00D970EA" w:rsidRDefault="00D5728D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970EA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:rsidR="00D5728D" w:rsidRPr="00D970EA" w:rsidRDefault="00D5728D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970EA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:rsidR="00D5728D" w:rsidRPr="00D970EA" w:rsidRDefault="00D5728D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970EA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:rsidR="00D5728D" w:rsidRPr="00D970EA" w:rsidRDefault="00D5728D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970EA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:rsidR="00D5728D" w:rsidRPr="00D970EA" w:rsidRDefault="00D5728D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970EA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:rsidR="00D5728D" w:rsidRPr="00D970EA" w:rsidRDefault="00D5728D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970EA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D970E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970EA">
              <w:t>Program Çıktıları ve İlgili Dersin İlişkisi</w:t>
            </w:r>
          </w:p>
          <w:p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D5728D" w:rsidTr="00E41EBA">
              <w:trPr>
                <w:trHeight w:val="401"/>
              </w:trPr>
              <w:tc>
                <w:tcPr>
                  <w:tcW w:w="1012" w:type="dxa"/>
                </w:tcPr>
                <w:p w:rsidR="00E41EBA" w:rsidRPr="00D5728D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:rsidR="00E41EBA" w:rsidRPr="00D5728D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:rsidR="00E41EBA" w:rsidRPr="00D5728D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:rsidR="00E41EBA" w:rsidRPr="00D5728D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:rsidR="00E41EBA" w:rsidRPr="00D5728D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:rsidR="00E41EBA" w:rsidRPr="00D5728D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:rsidR="00E41EBA" w:rsidRPr="00D5728D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:rsidR="00E41EBA" w:rsidRPr="00D5728D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:rsidR="00E41EBA" w:rsidRPr="00D5728D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:rsidR="00E41EBA" w:rsidRPr="00D5728D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:rsidR="00E41EBA" w:rsidRPr="00D5728D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D5728D" w:rsidRPr="00D5728D" w:rsidTr="00D5211E">
              <w:trPr>
                <w:trHeight w:val="418"/>
              </w:trPr>
              <w:tc>
                <w:tcPr>
                  <w:tcW w:w="1012" w:type="dxa"/>
                </w:tcPr>
                <w:p w:rsidR="00D5728D" w:rsidRPr="00D5728D" w:rsidRDefault="00D5728D" w:rsidP="00D5728D">
                  <w:pPr>
                    <w:pStyle w:val="TableParagraph"/>
                    <w:ind w:left="0" w:right="26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Temel İletişim</w:t>
                  </w:r>
                </w:p>
              </w:tc>
              <w:tc>
                <w:tcPr>
                  <w:tcW w:w="1012" w:type="dxa"/>
                  <w:vAlign w:val="center"/>
                </w:tcPr>
                <w:p w:rsidR="00D5728D" w:rsidRPr="00D5728D" w:rsidRDefault="00D5728D" w:rsidP="00D5728D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:rsidR="00D5728D" w:rsidRPr="00D5728D" w:rsidRDefault="00D5728D" w:rsidP="00D5728D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3" w:type="dxa"/>
                  <w:vAlign w:val="center"/>
                </w:tcPr>
                <w:p w:rsidR="00D5728D" w:rsidRPr="00D5728D" w:rsidRDefault="00D5728D" w:rsidP="00D5728D">
                  <w:pPr>
                    <w:pStyle w:val="TableParagraph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:rsidR="00D5728D" w:rsidRPr="00D5728D" w:rsidRDefault="00D5728D" w:rsidP="00D5728D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:rsidR="00D5728D" w:rsidRPr="00D5728D" w:rsidRDefault="00D5728D" w:rsidP="00D5728D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:rsidR="00D5728D" w:rsidRPr="00D5728D" w:rsidRDefault="00D5728D" w:rsidP="00D5728D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3" w:type="dxa"/>
                  <w:vAlign w:val="center"/>
                </w:tcPr>
                <w:p w:rsidR="00D5728D" w:rsidRPr="00D5728D" w:rsidRDefault="00D5728D" w:rsidP="00D5728D">
                  <w:pPr>
                    <w:pStyle w:val="TableParagraph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:rsidR="00D5728D" w:rsidRPr="00D5728D" w:rsidRDefault="00D5728D" w:rsidP="00D5728D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:rsidR="00D5728D" w:rsidRPr="00D5728D" w:rsidRDefault="00D5728D" w:rsidP="00D5728D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:rsidR="00D5728D" w:rsidRPr="00D5728D" w:rsidRDefault="00D5728D" w:rsidP="00D5728D">
                  <w:pPr>
                    <w:pStyle w:val="TableParagraph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w:rsidRPr="00D5728D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</w:tbl>
          <w:p w:rsidR="00A25C74" w:rsidRPr="00D5728D" w:rsidRDefault="00A25C74" w:rsidP="00D5728D">
            <w:pPr>
              <w:tabs>
                <w:tab w:val="left" w:pos="1830"/>
              </w:tabs>
              <w:rPr>
                <w:rFonts w:ascii="Times New Roman" w:hAnsi="Times New Roman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15" w:rsidRDefault="00B94215" w:rsidP="002B2BC7">
      <w:r>
        <w:separator/>
      </w:r>
    </w:p>
  </w:endnote>
  <w:endnote w:type="continuationSeparator" w:id="0">
    <w:p w:rsidR="00B94215" w:rsidRDefault="00B9421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15" w:rsidRDefault="00B94215" w:rsidP="002B2BC7">
      <w:r>
        <w:separator/>
      </w:r>
    </w:p>
  </w:footnote>
  <w:footnote w:type="continuationSeparator" w:id="0">
    <w:p w:rsidR="00B94215" w:rsidRDefault="00B9421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5C0BE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="005C0BE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C3BD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5C0BE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="00B94215">
            <w:fldChar w:fldCharType="begin"/>
          </w:r>
          <w:r w:rsidR="00B94215">
            <w:instrText>NUMPAGES  \* Arabic  \* MERGEFORMAT</w:instrText>
          </w:r>
          <w:r w:rsidR="00B94215">
            <w:fldChar w:fldCharType="separate"/>
          </w:r>
          <w:r w:rsidR="009C3BDD" w:rsidRPr="009C3BD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B94215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04E2C"/>
    <w:rsid w:val="001725C7"/>
    <w:rsid w:val="00174F58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0BE2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C3BDD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94215"/>
    <w:rsid w:val="00C22039"/>
    <w:rsid w:val="00D425A6"/>
    <w:rsid w:val="00D5728D"/>
    <w:rsid w:val="00D606AB"/>
    <w:rsid w:val="00D970EA"/>
    <w:rsid w:val="00DC29D5"/>
    <w:rsid w:val="00DF1D0E"/>
    <w:rsid w:val="00DF6798"/>
    <w:rsid w:val="00E17654"/>
    <w:rsid w:val="00E41EBA"/>
    <w:rsid w:val="00E54970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CDD47-E0D6-46FD-A4B5-29DCB48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D5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13</cp:revision>
  <cp:lastPrinted>2021-04-08T05:58:00Z</cp:lastPrinted>
  <dcterms:created xsi:type="dcterms:W3CDTF">2022-03-26T13:30:00Z</dcterms:created>
  <dcterms:modified xsi:type="dcterms:W3CDTF">2022-04-04T09:28:00Z</dcterms:modified>
</cp:coreProperties>
</file>